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C4C9" w14:textId="3CBF3939" w:rsidR="00EF11A4" w:rsidRPr="00FC111F" w:rsidRDefault="00284901" w:rsidP="005501F1">
      <w:pPr>
        <w:ind w:left="5529"/>
        <w:jc w:val="right"/>
        <w:rPr>
          <w:color w:val="000000" w:themeColor="text1"/>
        </w:rPr>
      </w:pPr>
      <w:bookmarkStart w:id="0" w:name="_Hlk533003205"/>
      <w:r w:rsidRPr="00FC111F">
        <w:rPr>
          <w:color w:val="000000" w:themeColor="text1"/>
        </w:rPr>
        <w:t xml:space="preserve">Приложение </w:t>
      </w:r>
      <w:r w:rsidR="00EF11A4" w:rsidRPr="00FC111F">
        <w:rPr>
          <w:color w:val="000000" w:themeColor="text1"/>
        </w:rPr>
        <w:t>4</w:t>
      </w:r>
    </w:p>
    <w:p w14:paraId="28ECE949" w14:textId="77777777" w:rsidR="00284901" w:rsidRPr="00FC111F" w:rsidRDefault="00284901" w:rsidP="005501F1">
      <w:pPr>
        <w:ind w:left="5529"/>
        <w:jc w:val="right"/>
        <w:rPr>
          <w:color w:val="000000" w:themeColor="text1"/>
        </w:rPr>
      </w:pPr>
      <w:r w:rsidRPr="00FC111F">
        <w:rPr>
          <w:color w:val="000000" w:themeColor="text1"/>
        </w:rPr>
        <w:t>к Протоколу заседания Комиссии</w:t>
      </w:r>
    </w:p>
    <w:p w14:paraId="23BE6E16" w14:textId="77777777" w:rsidR="00284901" w:rsidRPr="00FC111F" w:rsidRDefault="00284901" w:rsidP="005501F1">
      <w:pPr>
        <w:ind w:left="5529"/>
        <w:jc w:val="right"/>
        <w:rPr>
          <w:rFonts w:eastAsia="Calibri"/>
          <w:color w:val="000000" w:themeColor="text1"/>
        </w:rPr>
      </w:pPr>
      <w:r w:rsidRPr="00FC111F">
        <w:rPr>
          <w:color w:val="000000" w:themeColor="text1"/>
        </w:rPr>
        <w:t>по разработке ТП ОМС</w:t>
      </w:r>
      <w:r w:rsidRPr="00FC111F">
        <w:rPr>
          <w:rFonts w:eastAsia="Calibri"/>
          <w:color w:val="000000" w:themeColor="text1"/>
        </w:rPr>
        <w:t xml:space="preserve"> в Камчатском крае</w:t>
      </w:r>
    </w:p>
    <w:p w14:paraId="53E9F86F" w14:textId="777A1CC0" w:rsidR="00AB2A5C" w:rsidRPr="00FC111F" w:rsidRDefault="009669E6" w:rsidP="00AB2A5C">
      <w:pPr>
        <w:ind w:left="5529"/>
        <w:jc w:val="right"/>
        <w:rPr>
          <w:color w:val="000000" w:themeColor="text1"/>
        </w:rPr>
      </w:pPr>
      <w:r w:rsidRPr="00FC111F">
        <w:rPr>
          <w:color w:val="000000" w:themeColor="text1"/>
        </w:rPr>
        <w:t xml:space="preserve">от </w:t>
      </w:r>
      <w:r w:rsidR="006F70DC" w:rsidRPr="00FC111F">
        <w:rPr>
          <w:color w:val="000000" w:themeColor="text1"/>
        </w:rPr>
        <w:t>2</w:t>
      </w:r>
      <w:r w:rsidR="001B76AF" w:rsidRPr="00FC111F">
        <w:rPr>
          <w:color w:val="000000" w:themeColor="text1"/>
        </w:rPr>
        <w:t>8</w:t>
      </w:r>
      <w:r w:rsidRPr="00FC111F">
        <w:rPr>
          <w:color w:val="000000" w:themeColor="text1"/>
        </w:rPr>
        <w:t>.</w:t>
      </w:r>
      <w:r w:rsidR="00EF11A4" w:rsidRPr="00FC111F">
        <w:rPr>
          <w:color w:val="000000" w:themeColor="text1"/>
        </w:rPr>
        <w:t>01</w:t>
      </w:r>
      <w:r w:rsidR="00284901" w:rsidRPr="00FC111F">
        <w:rPr>
          <w:color w:val="000000" w:themeColor="text1"/>
        </w:rPr>
        <w:t>.</w:t>
      </w:r>
      <w:r w:rsidR="000A4E0A" w:rsidRPr="00FC111F">
        <w:rPr>
          <w:color w:val="000000" w:themeColor="text1"/>
        </w:rPr>
        <w:t>202</w:t>
      </w:r>
      <w:r w:rsidR="00AB2A5C" w:rsidRPr="00FC111F">
        <w:rPr>
          <w:color w:val="000000" w:themeColor="text1"/>
        </w:rPr>
        <w:t>6</w:t>
      </w:r>
      <w:r w:rsidR="00284901" w:rsidRPr="00FC111F">
        <w:rPr>
          <w:color w:val="000000" w:themeColor="text1"/>
        </w:rPr>
        <w:t xml:space="preserve"> года № </w:t>
      </w:r>
      <w:r w:rsidRPr="00FC111F">
        <w:rPr>
          <w:color w:val="000000" w:themeColor="text1"/>
        </w:rPr>
        <w:t>1</w:t>
      </w:r>
      <w:r w:rsidR="00821909" w:rsidRPr="00FC111F">
        <w:rPr>
          <w:color w:val="000000" w:themeColor="text1"/>
        </w:rPr>
        <w:t>/</w:t>
      </w:r>
      <w:r w:rsidR="000A4E0A" w:rsidRPr="00FC111F">
        <w:rPr>
          <w:color w:val="000000" w:themeColor="text1"/>
        </w:rPr>
        <w:t>202</w:t>
      </w:r>
      <w:r w:rsidR="00AB2A5C" w:rsidRPr="00FC111F">
        <w:rPr>
          <w:color w:val="000000" w:themeColor="text1"/>
        </w:rPr>
        <w:t>6</w:t>
      </w:r>
    </w:p>
    <w:p w14:paraId="0D87DFF8" w14:textId="77777777" w:rsidR="00284901" w:rsidRPr="00FC111F" w:rsidRDefault="00284901" w:rsidP="00EA7E53">
      <w:pPr>
        <w:ind w:firstLine="709"/>
        <w:jc w:val="center"/>
        <w:rPr>
          <w:b/>
          <w:color w:val="000000" w:themeColor="text1"/>
          <w:sz w:val="28"/>
        </w:rPr>
      </w:pPr>
    </w:p>
    <w:p w14:paraId="30A7F4F4" w14:textId="145E3BB0" w:rsidR="00EA7E53" w:rsidRPr="00FC111F" w:rsidRDefault="00D65FAF" w:rsidP="00D65FAF">
      <w:pPr>
        <w:ind w:firstLine="709"/>
        <w:jc w:val="center"/>
        <w:rPr>
          <w:b/>
          <w:color w:val="000000" w:themeColor="text1"/>
          <w:sz w:val="28"/>
        </w:rPr>
      </w:pPr>
      <w:r w:rsidRPr="00FC111F">
        <w:rPr>
          <w:b/>
          <w:color w:val="000000" w:themeColor="text1"/>
          <w:sz w:val="28"/>
        </w:rPr>
        <w:t xml:space="preserve">Правила применения тарифов </w:t>
      </w:r>
      <w:bookmarkStart w:id="1" w:name="_Hlk156287919"/>
      <w:r w:rsidR="00EA7E53" w:rsidRPr="00FC111F">
        <w:rPr>
          <w:b/>
          <w:color w:val="000000" w:themeColor="text1"/>
          <w:sz w:val="28"/>
        </w:rPr>
        <w:t>при формировании счетов и реестров счетов на оплату медицинской помощи по обязательному медицинскому страхованию в Камчатском крае</w:t>
      </w:r>
      <w:bookmarkEnd w:id="1"/>
    </w:p>
    <w:p w14:paraId="1F901B61" w14:textId="09F2E69B" w:rsidR="00120DDE" w:rsidRPr="00FC111F" w:rsidRDefault="00120DDE" w:rsidP="00EA7E53">
      <w:pPr>
        <w:ind w:firstLine="709"/>
        <w:jc w:val="center"/>
        <w:rPr>
          <w:bCs/>
          <w:color w:val="000000" w:themeColor="text1"/>
          <w:sz w:val="24"/>
          <w:szCs w:val="24"/>
        </w:rPr>
      </w:pPr>
    </w:p>
    <w:p w14:paraId="366CEF89" w14:textId="0866A0AD" w:rsidR="001B3738" w:rsidRPr="00FC111F" w:rsidRDefault="0048003D" w:rsidP="001B3738">
      <w:pPr>
        <w:jc w:val="center"/>
        <w:rPr>
          <w:bCs/>
          <w:color w:val="000000" w:themeColor="text1"/>
          <w:sz w:val="24"/>
          <w:szCs w:val="24"/>
        </w:rPr>
      </w:pPr>
      <w:r>
        <w:rPr>
          <w:bCs/>
          <w:color w:val="000000" w:themeColor="text1"/>
          <w:sz w:val="24"/>
          <w:szCs w:val="24"/>
        </w:rPr>
        <w:t>(</w:t>
      </w:r>
      <w:r>
        <w:t>в редакции Правил № 2-</w:t>
      </w:r>
      <w:r w:rsidRPr="00D41D93">
        <w:t>202</w:t>
      </w:r>
      <w:r>
        <w:t>6</w:t>
      </w:r>
      <w:r w:rsidRPr="00D41D93">
        <w:t xml:space="preserve"> от </w:t>
      </w:r>
      <w:r>
        <w:t>26.02</w:t>
      </w:r>
      <w:r w:rsidRPr="00D41D93">
        <w:t>.202</w:t>
      </w:r>
      <w:r>
        <w:t>6</w:t>
      </w:r>
      <w:r w:rsidRPr="00D41D93">
        <w:t xml:space="preserve"> г</w:t>
      </w:r>
      <w:r>
        <w:t>.</w:t>
      </w:r>
      <w:r w:rsidR="00F66B81">
        <w:t>, № 3-</w:t>
      </w:r>
      <w:r w:rsidR="00F66B81" w:rsidRPr="00D41D93">
        <w:t>202</w:t>
      </w:r>
      <w:r w:rsidR="00F66B81">
        <w:t>6</w:t>
      </w:r>
      <w:r w:rsidR="00F66B81" w:rsidRPr="00D41D93">
        <w:t xml:space="preserve"> от </w:t>
      </w:r>
      <w:r w:rsidR="00F66B81">
        <w:t>24.03</w:t>
      </w:r>
      <w:r w:rsidR="00F66B81" w:rsidRPr="00D41D93">
        <w:t>.202</w:t>
      </w:r>
      <w:r w:rsidR="00F66B81">
        <w:t>6</w:t>
      </w:r>
      <w:r w:rsidR="00F66B81" w:rsidRPr="00D41D93">
        <w:t xml:space="preserve"> г</w:t>
      </w:r>
      <w:r w:rsidR="00F66B81">
        <w:t>.</w:t>
      </w:r>
      <w:r w:rsidR="009D0266">
        <w:t xml:space="preserve">, </w:t>
      </w:r>
      <w:r w:rsidR="009D0266">
        <w:t xml:space="preserve">№ </w:t>
      </w:r>
      <w:r w:rsidR="009D0266">
        <w:t>4</w:t>
      </w:r>
      <w:r w:rsidR="009D0266">
        <w:t>-</w:t>
      </w:r>
      <w:r w:rsidR="009D0266" w:rsidRPr="00D41D93">
        <w:t>202</w:t>
      </w:r>
      <w:r w:rsidR="009D0266">
        <w:t>6</w:t>
      </w:r>
      <w:r w:rsidR="009D0266" w:rsidRPr="00D41D93">
        <w:t xml:space="preserve"> от </w:t>
      </w:r>
      <w:r w:rsidR="009D0266">
        <w:t>2</w:t>
      </w:r>
      <w:r w:rsidR="009D0266">
        <w:t>9</w:t>
      </w:r>
      <w:r w:rsidR="009D0266">
        <w:t>.0</w:t>
      </w:r>
      <w:r w:rsidR="009D0266">
        <w:t>4</w:t>
      </w:r>
      <w:r w:rsidR="009D0266" w:rsidRPr="00D41D93">
        <w:t>.202</w:t>
      </w:r>
      <w:r w:rsidR="009D0266">
        <w:t>6</w:t>
      </w:r>
      <w:r w:rsidR="009D0266" w:rsidRPr="00D41D93">
        <w:t xml:space="preserve"> г</w:t>
      </w:r>
      <w:r w:rsidR="009D0266">
        <w:t>.</w:t>
      </w:r>
      <w:r>
        <w:t>)</w:t>
      </w:r>
    </w:p>
    <w:p w14:paraId="0C2E2BC5" w14:textId="77777777" w:rsidR="00EA7E53" w:rsidRPr="00FC111F" w:rsidRDefault="00EA7E53" w:rsidP="00EA7E53">
      <w:pPr>
        <w:ind w:firstLine="709"/>
        <w:jc w:val="center"/>
        <w:rPr>
          <w:b/>
          <w:color w:val="000000" w:themeColor="text1"/>
          <w:sz w:val="28"/>
        </w:rPr>
      </w:pPr>
    </w:p>
    <w:p w14:paraId="6251E59A" w14:textId="06222FA6" w:rsidR="00EA7E53" w:rsidRPr="00FC111F" w:rsidRDefault="006F70DC" w:rsidP="00EA7E53">
      <w:pPr>
        <w:jc w:val="both"/>
        <w:rPr>
          <w:color w:val="000000" w:themeColor="text1"/>
          <w:sz w:val="28"/>
        </w:rPr>
      </w:pPr>
      <w:r w:rsidRPr="00FC111F">
        <w:rPr>
          <w:color w:val="000000" w:themeColor="text1"/>
          <w:sz w:val="28"/>
        </w:rPr>
        <w:t>2</w:t>
      </w:r>
      <w:r w:rsidR="001B76AF" w:rsidRPr="00FC111F">
        <w:rPr>
          <w:color w:val="000000" w:themeColor="text1"/>
          <w:sz w:val="28"/>
        </w:rPr>
        <w:t>8</w:t>
      </w:r>
      <w:r w:rsidR="00821909" w:rsidRPr="00FC111F">
        <w:rPr>
          <w:color w:val="000000" w:themeColor="text1"/>
          <w:sz w:val="28"/>
        </w:rPr>
        <w:t>.</w:t>
      </w:r>
      <w:r w:rsidR="00EF11A4" w:rsidRPr="00FC111F">
        <w:rPr>
          <w:color w:val="000000" w:themeColor="text1"/>
          <w:sz w:val="28"/>
        </w:rPr>
        <w:t>01</w:t>
      </w:r>
      <w:r w:rsidR="00EA7E53" w:rsidRPr="00FC111F">
        <w:rPr>
          <w:color w:val="000000" w:themeColor="text1"/>
          <w:sz w:val="28"/>
        </w:rPr>
        <w:t>.</w:t>
      </w:r>
      <w:r w:rsidR="004D2B6D" w:rsidRPr="00FC111F">
        <w:rPr>
          <w:color w:val="000000" w:themeColor="text1"/>
          <w:sz w:val="28"/>
        </w:rPr>
        <w:t>202</w:t>
      </w:r>
      <w:r w:rsidR="00AB2A5C" w:rsidRPr="00FC111F">
        <w:rPr>
          <w:color w:val="000000" w:themeColor="text1"/>
          <w:sz w:val="28"/>
        </w:rPr>
        <w:t>6</w:t>
      </w:r>
      <w:r w:rsidR="00EA7E53" w:rsidRPr="00FC111F">
        <w:rPr>
          <w:color w:val="000000" w:themeColor="text1"/>
          <w:sz w:val="28"/>
        </w:rPr>
        <w:t xml:space="preserve"> </w:t>
      </w:r>
      <w:r w:rsidR="00E6329C" w:rsidRPr="00FC111F">
        <w:rPr>
          <w:color w:val="000000" w:themeColor="text1"/>
          <w:sz w:val="28"/>
        </w:rPr>
        <w:t xml:space="preserve"> </w:t>
      </w:r>
      <w:r w:rsidR="00EA7E53" w:rsidRPr="00FC111F">
        <w:rPr>
          <w:color w:val="000000" w:themeColor="text1"/>
          <w:sz w:val="28"/>
        </w:rPr>
        <w:t xml:space="preserve">        </w:t>
      </w:r>
      <w:r w:rsidR="00A00FDC" w:rsidRPr="00FC111F">
        <w:rPr>
          <w:color w:val="000000" w:themeColor="text1"/>
          <w:sz w:val="28"/>
        </w:rPr>
        <w:t xml:space="preserve">    </w:t>
      </w:r>
      <w:r w:rsidR="00EA7E53" w:rsidRPr="00FC111F">
        <w:rPr>
          <w:color w:val="000000" w:themeColor="text1"/>
          <w:sz w:val="28"/>
        </w:rPr>
        <w:t xml:space="preserve">                                                                               </w:t>
      </w:r>
      <w:r w:rsidR="00821909" w:rsidRPr="00FC111F">
        <w:rPr>
          <w:color w:val="000000" w:themeColor="text1"/>
          <w:sz w:val="28"/>
        </w:rPr>
        <w:t xml:space="preserve">      № 1/</w:t>
      </w:r>
      <w:r w:rsidR="004D2B6D" w:rsidRPr="00FC111F">
        <w:rPr>
          <w:color w:val="000000" w:themeColor="text1"/>
          <w:sz w:val="28"/>
        </w:rPr>
        <w:t>202</w:t>
      </w:r>
      <w:r w:rsidR="00AB2A5C" w:rsidRPr="00FC111F">
        <w:rPr>
          <w:color w:val="000000" w:themeColor="text1"/>
          <w:sz w:val="28"/>
        </w:rPr>
        <w:t>6</w:t>
      </w:r>
    </w:p>
    <w:p w14:paraId="7AE23842" w14:textId="77777777" w:rsidR="00EA7E53" w:rsidRPr="00FC111F" w:rsidRDefault="00EA7E53" w:rsidP="00EA7E53">
      <w:pPr>
        <w:jc w:val="both"/>
        <w:rPr>
          <w:color w:val="000000" w:themeColor="text1"/>
          <w:sz w:val="28"/>
        </w:rPr>
      </w:pPr>
    </w:p>
    <w:p w14:paraId="1C94C0AB" w14:textId="09113A3F" w:rsidR="00A71144" w:rsidRPr="00FC111F" w:rsidRDefault="00262920" w:rsidP="00923464">
      <w:pPr>
        <w:jc w:val="both"/>
        <w:rPr>
          <w:color w:val="000000" w:themeColor="text1"/>
          <w:sz w:val="28"/>
        </w:rPr>
      </w:pPr>
      <w:r w:rsidRPr="00FC111F">
        <w:rPr>
          <w:color w:val="000000" w:themeColor="text1"/>
          <w:sz w:val="28"/>
          <w:szCs w:val="28"/>
        </w:rPr>
        <w:tab/>
      </w:r>
      <w:r w:rsidR="00346794" w:rsidRPr="00FC111F">
        <w:rPr>
          <w:color w:val="000000" w:themeColor="text1"/>
          <w:sz w:val="28"/>
          <w:szCs w:val="28"/>
        </w:rPr>
        <w:t xml:space="preserve">1. </w:t>
      </w:r>
      <w:r w:rsidRPr="00FC111F">
        <w:rPr>
          <w:color w:val="000000" w:themeColor="text1"/>
          <w:sz w:val="28"/>
          <w:szCs w:val="28"/>
        </w:rPr>
        <w:t>Настоящи</w:t>
      </w:r>
      <w:r w:rsidR="00D65FAF" w:rsidRPr="00FC111F">
        <w:rPr>
          <w:color w:val="000000" w:themeColor="text1"/>
          <w:sz w:val="28"/>
          <w:szCs w:val="28"/>
        </w:rPr>
        <w:t>е Правила применения тарифов при формировании счетов</w:t>
      </w:r>
      <w:r w:rsidR="009534CE">
        <w:rPr>
          <w:color w:val="000000" w:themeColor="text1"/>
          <w:sz w:val="28"/>
          <w:szCs w:val="28"/>
        </w:rPr>
        <w:t xml:space="preserve"> и</w:t>
      </w:r>
      <w:r w:rsidR="00D65FAF" w:rsidRPr="00FC111F">
        <w:rPr>
          <w:color w:val="000000" w:themeColor="text1"/>
          <w:sz w:val="28"/>
          <w:szCs w:val="28"/>
        </w:rPr>
        <w:t xml:space="preserve"> реестров счетов на оплату медицинской помощи по обязательному медицинскому страхованию в Камчатском крае </w:t>
      </w:r>
      <w:r w:rsidRPr="00FC111F">
        <w:rPr>
          <w:color w:val="000000" w:themeColor="text1"/>
          <w:sz w:val="28"/>
        </w:rPr>
        <w:t xml:space="preserve">(далее – </w:t>
      </w:r>
      <w:r w:rsidR="00D65FAF" w:rsidRPr="00FC111F">
        <w:rPr>
          <w:color w:val="000000" w:themeColor="text1"/>
          <w:sz w:val="28"/>
        </w:rPr>
        <w:t>Правила</w:t>
      </w:r>
      <w:r w:rsidRPr="00FC111F">
        <w:rPr>
          <w:color w:val="000000" w:themeColor="text1"/>
          <w:sz w:val="28"/>
        </w:rPr>
        <w:t>) составлен</w:t>
      </w:r>
      <w:r w:rsidR="00D65FAF" w:rsidRPr="00FC111F">
        <w:rPr>
          <w:color w:val="000000" w:themeColor="text1"/>
          <w:sz w:val="28"/>
        </w:rPr>
        <w:t>ы</w:t>
      </w:r>
      <w:r w:rsidRPr="00FC111F">
        <w:rPr>
          <w:color w:val="000000" w:themeColor="text1"/>
          <w:sz w:val="28"/>
        </w:rPr>
        <w:t xml:space="preserve"> в целях р</w:t>
      </w:r>
      <w:r w:rsidR="009669E6" w:rsidRPr="00FC111F">
        <w:rPr>
          <w:color w:val="000000" w:themeColor="text1"/>
          <w:sz w:val="28"/>
        </w:rPr>
        <w:t>еализации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w:t>
      </w:r>
      <w:r w:rsidR="009669E6" w:rsidRPr="00FC111F">
        <w:rPr>
          <w:color w:val="000000" w:themeColor="text1"/>
          <w:sz w:val="28"/>
        </w:rPr>
        <w:t xml:space="preserve">от </w:t>
      </w:r>
      <w:r w:rsidR="008B3F34" w:rsidRPr="00FC111F">
        <w:rPr>
          <w:color w:val="000000" w:themeColor="text1"/>
          <w:sz w:val="28"/>
        </w:rPr>
        <w:t>2</w:t>
      </w:r>
      <w:r w:rsidR="00264573" w:rsidRPr="00FC111F">
        <w:rPr>
          <w:color w:val="000000" w:themeColor="text1"/>
          <w:sz w:val="28"/>
        </w:rPr>
        <w:t>8</w:t>
      </w:r>
      <w:r w:rsidR="009669E6" w:rsidRPr="00FC111F">
        <w:rPr>
          <w:color w:val="000000" w:themeColor="text1"/>
          <w:sz w:val="28"/>
        </w:rPr>
        <w:t>.</w:t>
      </w:r>
      <w:r w:rsidR="00EF11A4" w:rsidRPr="00FC111F">
        <w:rPr>
          <w:color w:val="000000" w:themeColor="text1"/>
          <w:sz w:val="28"/>
        </w:rPr>
        <w:t>01</w:t>
      </w:r>
      <w:r w:rsidR="009669E6" w:rsidRPr="00FC111F">
        <w:rPr>
          <w:color w:val="000000" w:themeColor="text1"/>
          <w:sz w:val="28"/>
        </w:rPr>
        <w:t>.</w:t>
      </w:r>
      <w:r w:rsidR="000A4E0A" w:rsidRPr="00FC111F">
        <w:rPr>
          <w:color w:val="000000" w:themeColor="text1"/>
          <w:sz w:val="28"/>
        </w:rPr>
        <w:t>202</w:t>
      </w:r>
      <w:r w:rsidR="00AB2A5C" w:rsidRPr="00FC111F">
        <w:rPr>
          <w:color w:val="000000" w:themeColor="text1"/>
          <w:sz w:val="28"/>
        </w:rPr>
        <w:t>6</w:t>
      </w:r>
      <w:r w:rsidR="00821909" w:rsidRPr="00FC111F">
        <w:rPr>
          <w:color w:val="000000" w:themeColor="text1"/>
          <w:sz w:val="28"/>
        </w:rPr>
        <w:t xml:space="preserve"> года</w:t>
      </w:r>
      <w:r w:rsidRPr="00FC111F">
        <w:rPr>
          <w:color w:val="000000" w:themeColor="text1"/>
          <w:sz w:val="28"/>
        </w:rPr>
        <w:t xml:space="preserve"> об установлении тарифов на оплату медицинской помощи по обязательному медицинскому страхованию</w:t>
      </w:r>
      <w:r w:rsidR="00346794" w:rsidRPr="00FC111F">
        <w:rPr>
          <w:color w:val="000000" w:themeColor="text1"/>
          <w:sz w:val="28"/>
        </w:rPr>
        <w:t>.</w:t>
      </w:r>
    </w:p>
    <w:p w14:paraId="01AE8A4B" w14:textId="6B59A8B7" w:rsidR="00E952C5" w:rsidRPr="00FC111F" w:rsidRDefault="00346794" w:rsidP="00E952C5">
      <w:pPr>
        <w:ind w:firstLine="708"/>
        <w:jc w:val="both"/>
        <w:rPr>
          <w:color w:val="000000" w:themeColor="text1"/>
          <w:sz w:val="28"/>
          <w:szCs w:val="28"/>
        </w:rPr>
      </w:pPr>
      <w:r w:rsidRPr="00FC111F">
        <w:rPr>
          <w:color w:val="000000" w:themeColor="text1"/>
          <w:sz w:val="28"/>
          <w:szCs w:val="28"/>
        </w:rPr>
        <w:t>2.</w:t>
      </w:r>
      <w:bookmarkEnd w:id="0"/>
      <w:r w:rsidR="00E952C5" w:rsidRPr="00FC111F">
        <w:rPr>
          <w:color w:val="000000" w:themeColor="text1"/>
          <w:sz w:val="28"/>
          <w:szCs w:val="28"/>
        </w:rPr>
        <w:t xml:space="preserve"> Установить, что информационное взаимодействие </w:t>
      </w:r>
      <w:bookmarkStart w:id="2" w:name="_Hlk189048220"/>
      <w:r w:rsidR="00E952C5" w:rsidRPr="00FC111F">
        <w:rPr>
          <w:color w:val="000000" w:themeColor="text1"/>
          <w:sz w:val="28"/>
          <w:szCs w:val="28"/>
        </w:rPr>
        <w:t xml:space="preserve">участников и субъектов обязательного медицинского страхования на территории Камчатского края </w:t>
      </w:r>
      <w:bookmarkEnd w:id="2"/>
      <w:r w:rsidR="00D65FAF" w:rsidRPr="00FC111F">
        <w:rPr>
          <w:color w:val="000000" w:themeColor="text1"/>
          <w:sz w:val="28"/>
          <w:szCs w:val="28"/>
        </w:rPr>
        <w:t xml:space="preserve">при формировании счетов и реестров счетов на оплату медицинской помощи </w:t>
      </w:r>
      <w:r w:rsidR="00E952C5" w:rsidRPr="00FC111F">
        <w:rPr>
          <w:color w:val="000000" w:themeColor="text1"/>
          <w:sz w:val="28"/>
          <w:szCs w:val="28"/>
        </w:rPr>
        <w:t>осуществляется в соответствии с «Общими принципами построения и функционирования информационных систем в сфере обязательного медицинского страхования», утвержденными приказом Федерального фонда обязательного медицинского страхования от 07.04.2011 № 79, и «Порядком информационного взаимодействия в сфере обязательного медицинского страхования», утвержденным приказом Федерального фонда обязательного медицинского страхования от 31.03.2021 № 34н, с учетом настоящ</w:t>
      </w:r>
      <w:r w:rsidR="00D65FAF" w:rsidRPr="00FC111F">
        <w:rPr>
          <w:color w:val="000000" w:themeColor="text1"/>
          <w:sz w:val="28"/>
          <w:szCs w:val="28"/>
        </w:rPr>
        <w:t>их</w:t>
      </w:r>
      <w:r w:rsidR="00E952C5" w:rsidRPr="00FC111F">
        <w:rPr>
          <w:color w:val="000000" w:themeColor="text1"/>
          <w:sz w:val="28"/>
          <w:szCs w:val="28"/>
        </w:rPr>
        <w:t xml:space="preserve"> </w:t>
      </w:r>
      <w:r w:rsidR="00D65FAF" w:rsidRPr="00FC111F">
        <w:rPr>
          <w:color w:val="000000" w:themeColor="text1"/>
          <w:sz w:val="28"/>
          <w:szCs w:val="28"/>
        </w:rPr>
        <w:t>Правил</w:t>
      </w:r>
      <w:r w:rsidR="00E952C5" w:rsidRPr="00FC111F">
        <w:rPr>
          <w:color w:val="000000" w:themeColor="text1"/>
          <w:sz w:val="28"/>
          <w:szCs w:val="28"/>
        </w:rPr>
        <w:t>.</w:t>
      </w:r>
    </w:p>
    <w:p w14:paraId="4277D203" w14:textId="45CA24EA" w:rsidR="00E952C5" w:rsidRPr="00FC111F" w:rsidRDefault="00E952C5" w:rsidP="00E952C5">
      <w:pPr>
        <w:ind w:firstLine="708"/>
        <w:jc w:val="both"/>
        <w:rPr>
          <w:color w:val="000000" w:themeColor="text1"/>
          <w:sz w:val="28"/>
          <w:szCs w:val="28"/>
        </w:rPr>
      </w:pPr>
      <w:r w:rsidRPr="00FC111F">
        <w:rPr>
          <w:color w:val="000000" w:themeColor="text1"/>
          <w:sz w:val="28"/>
          <w:szCs w:val="28"/>
        </w:rPr>
        <w:t>Информационное взаимодействие осуществляется в пакетном режиме. Пакет информационного обмена состоит из файла со сведениями об оказанной медицинской помощи и файла с персональными данными. Файлы пакета информационного обмена должны быть упакованы в архив формата ZIP. Имя архивного файла должно соответствовать имени основного файла, сформированного в соответствии с форматами информационного взаимодействия между ТФОМС, МО и СМО при осуществлении персонифицированного учета оказанной медицинской помощи, размещаемыми на официальном сайте Федерального фонда обязательного медицинского страхования в информационно-телекоммуникационной сети "Интернет" (</w:t>
      </w:r>
      <w:hyperlink r:id="rId8" w:history="1">
        <w:r w:rsidRPr="00FC111F">
          <w:rPr>
            <w:rStyle w:val="a3"/>
            <w:color w:val="000000" w:themeColor="text1"/>
            <w:sz w:val="28"/>
            <w:szCs w:val="28"/>
          </w:rPr>
          <w:t>https://www.ffoms.gov.ru/</w:t>
        </w:r>
      </w:hyperlink>
      <w:r w:rsidRPr="00FC111F">
        <w:rPr>
          <w:color w:val="000000" w:themeColor="text1"/>
          <w:sz w:val="28"/>
          <w:szCs w:val="28"/>
        </w:rPr>
        <w:t>).</w:t>
      </w:r>
    </w:p>
    <w:p w14:paraId="53558DAE" w14:textId="7305D98C" w:rsidR="00AF4E7D" w:rsidRPr="00FC111F" w:rsidRDefault="00356110" w:rsidP="00E952C5">
      <w:pPr>
        <w:ind w:firstLine="708"/>
        <w:jc w:val="both"/>
        <w:rPr>
          <w:color w:val="000000" w:themeColor="text1"/>
          <w:sz w:val="28"/>
          <w:szCs w:val="28"/>
        </w:rPr>
      </w:pPr>
      <w:r w:rsidRPr="00FC111F">
        <w:rPr>
          <w:color w:val="000000" w:themeColor="text1"/>
          <w:sz w:val="28"/>
          <w:szCs w:val="28"/>
        </w:rPr>
        <w:t xml:space="preserve">2.1. </w:t>
      </w:r>
      <w:r w:rsidR="00AF4E7D" w:rsidRPr="00FC111F">
        <w:rPr>
          <w:color w:val="000000" w:themeColor="text1"/>
          <w:sz w:val="28"/>
          <w:szCs w:val="28"/>
        </w:rPr>
        <w:t>Установить, что проведение форматно-логического контроля (далее – ФЛК) и медико-экономического контроля (далее – МЭК) осуществляется только в соответствии с перечнями правил и проверок, установленными справочниками:</w:t>
      </w:r>
    </w:p>
    <w:p w14:paraId="14293D22" w14:textId="1B6F76CE" w:rsidR="00AF4E7D" w:rsidRPr="00FC111F" w:rsidRDefault="00AF4E7D" w:rsidP="00AF4E7D">
      <w:pPr>
        <w:ind w:firstLine="708"/>
        <w:jc w:val="both"/>
        <w:rPr>
          <w:color w:val="000000" w:themeColor="text1"/>
          <w:sz w:val="28"/>
          <w:szCs w:val="28"/>
        </w:rPr>
      </w:pPr>
      <w:r w:rsidRPr="00FC111F">
        <w:rPr>
          <w:color w:val="000000" w:themeColor="text1"/>
          <w:sz w:val="28"/>
          <w:szCs w:val="28"/>
        </w:rPr>
        <w:lastRenderedPageBreak/>
        <w:t>– Q015</w:t>
      </w:r>
      <w:r w:rsidRPr="00FC111F">
        <w:rPr>
          <w:color w:val="000000" w:themeColor="text1"/>
          <w:sz w:val="28"/>
          <w:szCs w:val="28"/>
        </w:rPr>
        <w:tab/>
        <w:t>«Перечень технологических правил реализации ФЛК в ИС ведения персонифицированного учета сведений об оказанной медицинской помощи»;</w:t>
      </w:r>
    </w:p>
    <w:p w14:paraId="0D1AEA91" w14:textId="1E2D7DA7" w:rsidR="00AF4E7D" w:rsidRPr="00FC111F" w:rsidRDefault="00AF4E7D" w:rsidP="00AF4E7D">
      <w:pPr>
        <w:ind w:firstLine="708"/>
        <w:jc w:val="both"/>
        <w:rPr>
          <w:color w:val="000000" w:themeColor="text1"/>
          <w:sz w:val="28"/>
          <w:szCs w:val="28"/>
        </w:rPr>
      </w:pPr>
      <w:r w:rsidRPr="00FC111F">
        <w:rPr>
          <w:color w:val="000000" w:themeColor="text1"/>
          <w:sz w:val="28"/>
          <w:szCs w:val="28"/>
        </w:rPr>
        <w:t>– Q016</w:t>
      </w:r>
      <w:r w:rsidRPr="00FC111F">
        <w:rPr>
          <w:color w:val="000000" w:themeColor="text1"/>
          <w:sz w:val="28"/>
          <w:szCs w:val="28"/>
        </w:rPr>
        <w:tab/>
        <w:t>«Перечень проверок автоматизированной поддержки МЭК в ИС ведения персонифицированного учета сведений об оказанной медицинской помощи»;</w:t>
      </w:r>
    </w:p>
    <w:p w14:paraId="5CA56C67"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 Q022</w:t>
      </w:r>
      <w:r w:rsidRPr="00FC111F">
        <w:rPr>
          <w:color w:val="000000" w:themeColor="text1"/>
          <w:sz w:val="28"/>
          <w:szCs w:val="28"/>
        </w:rPr>
        <w:tab/>
        <w:t>«Перечень технологических правил реализации ФЛК регионального уровня в ИС ведения персонифицированного учета сведений об оказанной медицинской помощи»;</w:t>
      </w:r>
    </w:p>
    <w:p w14:paraId="513CA04E" w14:textId="7EF1C069" w:rsidR="00AF4E7D" w:rsidRPr="00FC111F" w:rsidRDefault="00AF4E7D" w:rsidP="00AF4E7D">
      <w:pPr>
        <w:ind w:firstLine="708"/>
        <w:jc w:val="both"/>
        <w:rPr>
          <w:color w:val="000000" w:themeColor="text1"/>
          <w:sz w:val="28"/>
          <w:szCs w:val="28"/>
        </w:rPr>
      </w:pPr>
      <w:r w:rsidRPr="00FC111F">
        <w:rPr>
          <w:color w:val="000000" w:themeColor="text1"/>
          <w:sz w:val="28"/>
          <w:szCs w:val="28"/>
        </w:rPr>
        <w:t>– Q023</w:t>
      </w:r>
      <w:r w:rsidRPr="00FC111F">
        <w:rPr>
          <w:color w:val="000000" w:themeColor="text1"/>
          <w:sz w:val="28"/>
          <w:szCs w:val="28"/>
        </w:rPr>
        <w:tab/>
        <w:t>«Перечень проверок автоматизированной поддержки МЭК регионального уровня в ИС ведения персонифицированного учета сведений об оказанной медицинской помощи».</w:t>
      </w:r>
    </w:p>
    <w:p w14:paraId="1DDEB7F7" w14:textId="38B5E7DF" w:rsidR="00AF4E7D" w:rsidRPr="00FC111F" w:rsidRDefault="00AF4E7D" w:rsidP="00AF4E7D">
      <w:pPr>
        <w:ind w:firstLine="708"/>
        <w:jc w:val="both"/>
        <w:rPr>
          <w:color w:val="000000" w:themeColor="text1"/>
          <w:sz w:val="28"/>
          <w:szCs w:val="28"/>
        </w:rPr>
      </w:pPr>
      <w:r w:rsidRPr="00FC111F">
        <w:rPr>
          <w:color w:val="000000" w:themeColor="text1"/>
          <w:sz w:val="28"/>
          <w:szCs w:val="28"/>
        </w:rPr>
        <w:t>Применение при проведении ФЛК и МЭК территориальным фондом ОМС Камчатского края иных правил и проверок, не предусмотренных указанными справочниками, не допускается.</w:t>
      </w:r>
    </w:p>
    <w:p w14:paraId="04443A3A" w14:textId="42A48ABD"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Установить, что </w:t>
      </w:r>
      <w:r w:rsidRPr="00FC111F">
        <w:rPr>
          <w:b/>
          <w:bCs/>
          <w:color w:val="000000" w:themeColor="text1"/>
          <w:sz w:val="28"/>
          <w:szCs w:val="28"/>
        </w:rPr>
        <w:t xml:space="preserve">медицинские организации </w:t>
      </w:r>
      <w:r w:rsidR="00172BB9" w:rsidRPr="00FC111F">
        <w:rPr>
          <w:b/>
          <w:bCs/>
          <w:color w:val="000000" w:themeColor="text1"/>
          <w:sz w:val="28"/>
          <w:szCs w:val="28"/>
        </w:rPr>
        <w:t xml:space="preserve">ежемесячно в установленные сроки </w:t>
      </w:r>
      <w:r w:rsidR="004D27EB" w:rsidRPr="00FC111F">
        <w:rPr>
          <w:b/>
          <w:bCs/>
          <w:color w:val="000000" w:themeColor="text1"/>
          <w:sz w:val="28"/>
          <w:szCs w:val="28"/>
        </w:rPr>
        <w:t>предъявляют к оплате в территориальный фонд ОМС Камчатского края счета и реестры счетов</w:t>
      </w:r>
      <w:r w:rsidR="004D27EB" w:rsidRPr="00FC111F">
        <w:rPr>
          <w:color w:val="000000" w:themeColor="text1"/>
          <w:sz w:val="28"/>
          <w:szCs w:val="28"/>
        </w:rPr>
        <w:t xml:space="preserve"> на оплату медицинской помощи, оказанной по обязательному медицинскому страхованию. Медицинские организации</w:t>
      </w:r>
      <w:r w:rsidRPr="00FC111F">
        <w:rPr>
          <w:color w:val="000000" w:themeColor="text1"/>
          <w:sz w:val="28"/>
          <w:szCs w:val="28"/>
        </w:rPr>
        <w:t xml:space="preserve"> направляют файлы пакета информационного обмена в территориальный фонд ОМС Камчатского края. В случае выявления дефектных случаев, на основании полученного файла протокола территориального фонда ОМС Камчатского края медицинская организация обязана</w:t>
      </w:r>
      <w:r w:rsidR="004D27EB" w:rsidRPr="00FC111F">
        <w:rPr>
          <w:color w:val="000000" w:themeColor="text1"/>
          <w:sz w:val="28"/>
          <w:szCs w:val="28"/>
        </w:rPr>
        <w:t xml:space="preserve"> исправить выявленные нарушения и</w:t>
      </w:r>
      <w:r w:rsidRPr="00FC111F">
        <w:rPr>
          <w:color w:val="000000" w:themeColor="text1"/>
          <w:sz w:val="28"/>
          <w:szCs w:val="28"/>
        </w:rPr>
        <w:t xml:space="preserve"> исключить из соответствующего реестра счета все случаи, содержащие дефекты оформления</w:t>
      </w:r>
      <w:r w:rsidR="004D27EB" w:rsidRPr="00FC111F">
        <w:rPr>
          <w:color w:val="000000" w:themeColor="text1"/>
          <w:sz w:val="28"/>
          <w:szCs w:val="28"/>
        </w:rPr>
        <w:t>, которые не могут быть исправлены в оперативном порядке</w:t>
      </w:r>
      <w:r w:rsidRPr="00FC111F">
        <w:rPr>
          <w:color w:val="000000" w:themeColor="text1"/>
          <w:sz w:val="28"/>
          <w:szCs w:val="28"/>
        </w:rPr>
        <w:t xml:space="preserve">.  </w:t>
      </w:r>
      <w:r w:rsidR="00817380" w:rsidRPr="00FC111F">
        <w:rPr>
          <w:color w:val="000000" w:themeColor="text1"/>
          <w:sz w:val="28"/>
          <w:szCs w:val="28"/>
        </w:rPr>
        <w:t>При наличии технической возможности реестры исправляются медицинской организацией оперативно (в течение 7 рабочих дней после получения файла протокола территориального фонда ОМС Камчатского края), при этом имена файлов информационного обмена не должны изменяться.</w:t>
      </w:r>
      <w:r w:rsidRPr="00FC111F">
        <w:rPr>
          <w:color w:val="000000" w:themeColor="text1"/>
          <w:sz w:val="28"/>
          <w:szCs w:val="28"/>
        </w:rPr>
        <w:t xml:space="preserve"> </w:t>
      </w:r>
      <w:r w:rsidR="004D27EB" w:rsidRPr="00FC111F">
        <w:rPr>
          <w:color w:val="000000" w:themeColor="text1"/>
          <w:sz w:val="28"/>
          <w:szCs w:val="28"/>
        </w:rPr>
        <w:t>Все случаи, содержащие дефекты оформления</w:t>
      </w:r>
      <w:r w:rsidR="000259EB" w:rsidRPr="00FC111F">
        <w:rPr>
          <w:color w:val="000000" w:themeColor="text1"/>
          <w:sz w:val="28"/>
          <w:szCs w:val="28"/>
        </w:rPr>
        <w:t>,</w:t>
      </w:r>
      <w:r w:rsidR="004D27EB" w:rsidRPr="00FC111F">
        <w:rPr>
          <w:color w:val="000000" w:themeColor="text1"/>
          <w:sz w:val="28"/>
          <w:szCs w:val="28"/>
        </w:rPr>
        <w:t xml:space="preserve"> исправляются медицинской организацией в установленные сроки и включаются в пакет информационного обмена в очередном месяце отдельными файлами. </w:t>
      </w:r>
    </w:p>
    <w:p w14:paraId="1E6A5BCA" w14:textId="3F498399"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rPr>
        <w:t xml:space="preserve">Установить, что код дефекта </w:t>
      </w:r>
      <w:r w:rsidR="008B7274" w:rsidRPr="00FC111F">
        <w:rPr>
          <w:color w:val="000000" w:themeColor="text1"/>
          <w:sz w:val="28"/>
        </w:rPr>
        <w:t>1</w:t>
      </w:r>
      <w:r w:rsidRPr="00FC111F">
        <w:rPr>
          <w:color w:val="000000" w:themeColor="text1"/>
          <w:sz w:val="28"/>
        </w:rPr>
        <w:t>.</w:t>
      </w:r>
      <w:r w:rsidR="008B7274" w:rsidRPr="00FC111F">
        <w:rPr>
          <w:color w:val="000000" w:themeColor="text1"/>
          <w:sz w:val="28"/>
        </w:rPr>
        <w:t>4</w:t>
      </w:r>
      <w:r w:rsidRPr="00FC111F">
        <w:rPr>
          <w:color w:val="000000" w:themeColor="text1"/>
          <w:sz w:val="28"/>
        </w:rPr>
        <w:t xml:space="preserve">.6 </w:t>
      </w:r>
      <w:r w:rsidRPr="00FC111F">
        <w:rPr>
          <w:color w:val="000000" w:themeColor="text1"/>
          <w:sz w:val="28"/>
          <w:szCs w:val="28"/>
        </w:rPr>
        <w:t xml:space="preserve">«Дата оказания медицинской помощи в реестре счетов не соответствует отчетному периоду/периоду оплаты» не применяется </w:t>
      </w:r>
      <w:r w:rsidR="004C0287"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исключении из основного реестра счета за отчетный месяц случаев, содержащих дефекты оформления на основании файла протокола территориального фонда ОМС Камчатского края, и предъявления их к оплате в очередном месяце.</w:t>
      </w:r>
    </w:p>
    <w:p w14:paraId="71502454"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В целях минимизации дефектов заполнения реестров счетов на оплату медицинской помощи по обязательному медицинскому страхованию, выявляемых при проведении медико-экономического контроля, главным врачам медицинских организаций обеспечить:</w:t>
      </w:r>
    </w:p>
    <w:p w14:paraId="0776532F" w14:textId="005309EE" w:rsidR="00230CCD" w:rsidRPr="00FC111F" w:rsidRDefault="00230CCD" w:rsidP="00AF4E7D">
      <w:pPr>
        <w:ind w:firstLine="708"/>
        <w:jc w:val="both"/>
        <w:rPr>
          <w:strike/>
          <w:color w:val="000000" w:themeColor="text1"/>
          <w:sz w:val="28"/>
          <w:szCs w:val="28"/>
        </w:rPr>
      </w:pPr>
      <w:r w:rsidRPr="00FC111F">
        <w:rPr>
          <w:color w:val="000000" w:themeColor="text1"/>
          <w:sz w:val="28"/>
        </w:rPr>
        <w:lastRenderedPageBreak/>
        <w:t>1) проведение контроля сформированных реестров счетов до отправки файлов в территориальный фонд ОМС Камчатского края. Контроль должен быть проведен в соответствии с перечнями правил и проверок, установленных справочниками Q015, Q016, Q022, Q023. После проведенного контроля и устранения ошибок ФЛК файлы в обязательном порядке направляются в территориальный фонд ОМС Камчатского края не позднее 5 рабочих дней месяца, следующего за отчетным. Информационные пакеты, не прошедшие ФЛК, к рассмотрению не принимаются;</w:t>
      </w:r>
    </w:p>
    <w:p w14:paraId="3D215336" w14:textId="0B20439C" w:rsidR="00AF4E7D" w:rsidRPr="00FC111F" w:rsidRDefault="00AF4E7D" w:rsidP="00AF4E7D">
      <w:pPr>
        <w:ind w:firstLine="708"/>
        <w:jc w:val="both"/>
        <w:rPr>
          <w:color w:val="000000" w:themeColor="text1"/>
          <w:sz w:val="28"/>
        </w:rPr>
      </w:pPr>
      <w:r w:rsidRPr="00FC111F">
        <w:rPr>
          <w:color w:val="000000" w:themeColor="text1"/>
          <w:sz w:val="28"/>
          <w:szCs w:val="28"/>
        </w:rPr>
        <w:t>2) назначение ответственных лиц, осуществляющих контроль за соответствием данных, включенных в реестры счетов, требованиям настоящ</w:t>
      </w:r>
      <w:r w:rsidR="00D65FAF" w:rsidRPr="00FC111F">
        <w:rPr>
          <w:color w:val="000000" w:themeColor="text1"/>
          <w:sz w:val="28"/>
          <w:szCs w:val="28"/>
        </w:rPr>
        <w:t>их Правил</w:t>
      </w:r>
      <w:r w:rsidRPr="00FC111F">
        <w:rPr>
          <w:color w:val="000000" w:themeColor="text1"/>
          <w:sz w:val="28"/>
          <w:szCs w:val="28"/>
        </w:rPr>
        <w:t xml:space="preserve"> и Соглашения </w:t>
      </w:r>
      <w:r w:rsidRPr="00FC111F">
        <w:rPr>
          <w:color w:val="000000" w:themeColor="text1"/>
          <w:sz w:val="28"/>
        </w:rPr>
        <w:t>об установлении тарифов на оплату медицинской помощи по обязательному медицинскому страхованию. Контроль должен осуществляться совместно:</w:t>
      </w:r>
    </w:p>
    <w:p w14:paraId="42820FB1"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ответственным за сопровождение медицинской информационной системы в медицинской организации;</w:t>
      </w:r>
    </w:p>
    <w:p w14:paraId="12A0C14F"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экономической службы медицинской организации;</w:t>
      </w:r>
    </w:p>
    <w:p w14:paraId="3C24BC88" w14:textId="77777777" w:rsidR="00A71144" w:rsidRPr="00FC111F" w:rsidRDefault="00AF4E7D" w:rsidP="00AF4E7D">
      <w:pPr>
        <w:ind w:firstLine="708"/>
        <w:jc w:val="both"/>
        <w:rPr>
          <w:color w:val="000000" w:themeColor="text1"/>
          <w:sz w:val="28"/>
          <w:szCs w:val="28"/>
        </w:rPr>
      </w:pPr>
      <w:r w:rsidRPr="00FC111F">
        <w:rPr>
          <w:color w:val="000000" w:themeColor="text1"/>
          <w:sz w:val="28"/>
        </w:rPr>
        <w:t>– медицинским работником.</w:t>
      </w:r>
    </w:p>
    <w:p w14:paraId="68617629" w14:textId="77777777" w:rsidR="004E29BB" w:rsidRPr="00FC111F" w:rsidRDefault="00346794" w:rsidP="00923464">
      <w:pPr>
        <w:ind w:firstLine="708"/>
        <w:jc w:val="both"/>
        <w:rPr>
          <w:color w:val="000000" w:themeColor="text1"/>
          <w:sz w:val="28"/>
          <w:szCs w:val="28"/>
        </w:rPr>
      </w:pPr>
      <w:r w:rsidRPr="00FC111F">
        <w:rPr>
          <w:color w:val="000000" w:themeColor="text1"/>
          <w:sz w:val="28"/>
          <w:szCs w:val="28"/>
        </w:rPr>
        <w:t>3.</w:t>
      </w:r>
      <w:r w:rsidR="004E29BB" w:rsidRPr="00FC111F">
        <w:rPr>
          <w:color w:val="000000" w:themeColor="text1"/>
          <w:sz w:val="28"/>
          <w:szCs w:val="28"/>
        </w:rPr>
        <w:t xml:space="preserve"> Установить, что при формировании реестров счетов используются только следующие значения способов оплаты медицинской помощи «IDSP» (по Классификатору способов оплаты медицинской помощи V010):</w:t>
      </w:r>
    </w:p>
    <w:p w14:paraId="7DFEEB0B" w14:textId="77777777" w:rsidR="004E29BB" w:rsidRPr="00FC111F" w:rsidRDefault="004E29BB" w:rsidP="004E29BB">
      <w:pPr>
        <w:tabs>
          <w:tab w:val="left" w:pos="720"/>
        </w:tabs>
        <w:jc w:val="both"/>
        <w:rPr>
          <w:color w:val="000000" w:themeColor="text1"/>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4231"/>
        <w:gridCol w:w="4142"/>
      </w:tblGrid>
      <w:tr w:rsidR="00FC111F" w:rsidRPr="00FC111F" w14:paraId="7DFD418C" w14:textId="77777777" w:rsidTr="00AB2A5C">
        <w:tc>
          <w:tcPr>
            <w:tcW w:w="972" w:type="dxa"/>
          </w:tcPr>
          <w:p w14:paraId="378BF145" w14:textId="77777777" w:rsidR="00A342FB" w:rsidRPr="00FC111F" w:rsidRDefault="00A342FB" w:rsidP="00AA2802">
            <w:pPr>
              <w:tabs>
                <w:tab w:val="left" w:pos="720"/>
              </w:tabs>
              <w:jc w:val="center"/>
              <w:rPr>
                <w:color w:val="000000" w:themeColor="text1"/>
                <w:sz w:val="28"/>
                <w:lang w:val="en-US"/>
              </w:rPr>
            </w:pPr>
            <w:r w:rsidRPr="00FC111F">
              <w:rPr>
                <w:color w:val="000000" w:themeColor="text1"/>
                <w:sz w:val="28"/>
                <w:lang w:val="en-US"/>
              </w:rPr>
              <w:t>IDSP</w:t>
            </w:r>
          </w:p>
        </w:tc>
        <w:tc>
          <w:tcPr>
            <w:tcW w:w="4231" w:type="dxa"/>
          </w:tcPr>
          <w:p w14:paraId="0EB3A9AE"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Наименование способа оплаты медицинской помощи</w:t>
            </w:r>
          </w:p>
        </w:tc>
        <w:tc>
          <w:tcPr>
            <w:tcW w:w="4142" w:type="dxa"/>
          </w:tcPr>
          <w:p w14:paraId="1D8121E0"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Примечание</w:t>
            </w:r>
          </w:p>
        </w:tc>
      </w:tr>
      <w:tr w:rsidR="00FC111F" w:rsidRPr="00FC111F" w14:paraId="3BE21DDA" w14:textId="77777777" w:rsidTr="00AB2A5C">
        <w:tc>
          <w:tcPr>
            <w:tcW w:w="972" w:type="dxa"/>
          </w:tcPr>
          <w:p w14:paraId="77C89A62"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24</w:t>
            </w:r>
          </w:p>
        </w:tc>
        <w:tc>
          <w:tcPr>
            <w:tcW w:w="4231" w:type="dxa"/>
          </w:tcPr>
          <w:p w14:paraId="65D78BA0"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За вызов скорой медицинской помощи</w:t>
            </w:r>
          </w:p>
        </w:tc>
        <w:tc>
          <w:tcPr>
            <w:tcW w:w="4142" w:type="dxa"/>
          </w:tcPr>
          <w:p w14:paraId="191453DE" w14:textId="4C8FDE09" w:rsidR="00A342FB" w:rsidRPr="00FC111F" w:rsidRDefault="00A342FB" w:rsidP="005F20E4">
            <w:pPr>
              <w:tabs>
                <w:tab w:val="left" w:pos="720"/>
              </w:tabs>
              <w:jc w:val="both"/>
              <w:rPr>
                <w:color w:val="000000" w:themeColor="text1"/>
                <w:sz w:val="24"/>
                <w:szCs w:val="24"/>
              </w:rPr>
            </w:pPr>
            <w:r w:rsidRPr="00FC111F">
              <w:rPr>
                <w:color w:val="000000" w:themeColor="text1"/>
                <w:sz w:val="24"/>
                <w:szCs w:val="24"/>
              </w:rPr>
              <w:t>применяется при межтерриториальных расчетах</w:t>
            </w:r>
          </w:p>
        </w:tc>
      </w:tr>
      <w:tr w:rsidR="00FC111F" w:rsidRPr="00FC111F" w14:paraId="78EA8D48" w14:textId="77777777" w:rsidTr="00AB2A5C">
        <w:tc>
          <w:tcPr>
            <w:tcW w:w="972" w:type="dxa"/>
          </w:tcPr>
          <w:p w14:paraId="5583D438"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28</w:t>
            </w:r>
          </w:p>
        </w:tc>
        <w:tc>
          <w:tcPr>
            <w:tcW w:w="4231" w:type="dxa"/>
          </w:tcPr>
          <w:p w14:paraId="3D714FBF" w14:textId="77777777" w:rsidR="00A342FB" w:rsidRPr="00FC111F" w:rsidRDefault="00A342FB" w:rsidP="008613E0">
            <w:pPr>
              <w:rPr>
                <w:color w:val="000000" w:themeColor="text1"/>
                <w:sz w:val="24"/>
                <w:szCs w:val="24"/>
              </w:rPr>
            </w:pPr>
            <w:r w:rsidRPr="00FC111F">
              <w:rPr>
                <w:color w:val="000000" w:themeColor="text1"/>
                <w:sz w:val="24"/>
                <w:szCs w:val="24"/>
              </w:rPr>
              <w:t>За медицинскую услугу</w:t>
            </w:r>
          </w:p>
        </w:tc>
        <w:tc>
          <w:tcPr>
            <w:tcW w:w="4142" w:type="dxa"/>
          </w:tcPr>
          <w:p w14:paraId="3F0D3657" w14:textId="75C6CFCE" w:rsidR="00A342FB" w:rsidRPr="00FC111F" w:rsidRDefault="004847B9" w:rsidP="007452DA">
            <w:pPr>
              <w:rPr>
                <w:strike/>
                <w:color w:val="000000" w:themeColor="text1"/>
                <w:sz w:val="24"/>
                <w:szCs w:val="24"/>
              </w:rPr>
            </w:pPr>
            <w:r w:rsidRPr="00FC111F">
              <w:rPr>
                <w:color w:val="000000" w:themeColor="text1"/>
                <w:sz w:val="24"/>
                <w:szCs w:val="24"/>
              </w:rPr>
              <w:t>применяется при оплате диагностических услуг, телемедицинских консультаций, а также при оплате услуг диализа</w:t>
            </w:r>
          </w:p>
        </w:tc>
      </w:tr>
      <w:tr w:rsidR="00FC111F" w:rsidRPr="00FC111F" w14:paraId="6061C711" w14:textId="77777777" w:rsidTr="00AB2A5C">
        <w:tc>
          <w:tcPr>
            <w:tcW w:w="972" w:type="dxa"/>
          </w:tcPr>
          <w:p w14:paraId="593AEFA7" w14:textId="77777777" w:rsidR="00A342FB" w:rsidRPr="00FC111F" w:rsidRDefault="00A342FB" w:rsidP="00AA2802">
            <w:pPr>
              <w:tabs>
                <w:tab w:val="left" w:pos="720"/>
              </w:tabs>
              <w:jc w:val="center"/>
              <w:rPr>
                <w:color w:val="000000" w:themeColor="text1"/>
                <w:sz w:val="24"/>
                <w:szCs w:val="24"/>
                <w:lang w:val="en-US"/>
              </w:rPr>
            </w:pPr>
            <w:r w:rsidRPr="00FC111F">
              <w:rPr>
                <w:color w:val="000000" w:themeColor="text1"/>
                <w:sz w:val="24"/>
                <w:szCs w:val="24"/>
                <w:lang w:val="en-US"/>
              </w:rPr>
              <w:t>29</w:t>
            </w:r>
          </w:p>
        </w:tc>
        <w:tc>
          <w:tcPr>
            <w:tcW w:w="4231" w:type="dxa"/>
          </w:tcPr>
          <w:p w14:paraId="4508B41B" w14:textId="4E3D521B" w:rsidR="00A342FB" w:rsidRPr="00FC111F" w:rsidRDefault="00A342FB" w:rsidP="008613E0">
            <w:pPr>
              <w:tabs>
                <w:tab w:val="left" w:pos="720"/>
              </w:tabs>
              <w:jc w:val="both"/>
              <w:rPr>
                <w:color w:val="000000" w:themeColor="text1"/>
                <w:sz w:val="24"/>
                <w:szCs w:val="24"/>
              </w:rPr>
            </w:pPr>
            <w:proofErr w:type="spellStart"/>
            <w:r w:rsidRPr="00FC111F">
              <w:rPr>
                <w:color w:val="000000" w:themeColor="text1"/>
                <w:sz w:val="24"/>
                <w:szCs w:val="24"/>
                <w:lang w:val="en-US"/>
              </w:rPr>
              <w:t>За</w:t>
            </w:r>
            <w:proofErr w:type="spellEnd"/>
            <w:r w:rsidRPr="00FC111F">
              <w:rPr>
                <w:color w:val="000000" w:themeColor="text1"/>
                <w:sz w:val="24"/>
                <w:szCs w:val="24"/>
                <w:lang w:val="en-US"/>
              </w:rPr>
              <w:t xml:space="preserve"> </w:t>
            </w:r>
            <w:proofErr w:type="spellStart"/>
            <w:r w:rsidRPr="00FC111F">
              <w:rPr>
                <w:color w:val="000000" w:themeColor="text1"/>
                <w:sz w:val="24"/>
                <w:szCs w:val="24"/>
                <w:lang w:val="en-US"/>
              </w:rPr>
              <w:t>посещение</w:t>
            </w:r>
            <w:proofErr w:type="spellEnd"/>
          </w:p>
        </w:tc>
        <w:tc>
          <w:tcPr>
            <w:tcW w:w="4142" w:type="dxa"/>
          </w:tcPr>
          <w:p w14:paraId="79F252DC" w14:textId="2E9954A8" w:rsidR="00A342FB" w:rsidRPr="00FC111F" w:rsidRDefault="00A342FB"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r w:rsidR="0094023B" w:rsidRPr="00FC111F">
              <w:rPr>
                <w:color w:val="000000" w:themeColor="text1"/>
                <w:sz w:val="24"/>
                <w:szCs w:val="24"/>
              </w:rPr>
              <w:t xml:space="preserve"> </w:t>
            </w:r>
            <w:r w:rsidR="00054C98" w:rsidRPr="00FC111F">
              <w:rPr>
                <w:color w:val="000000" w:themeColor="text1"/>
                <w:sz w:val="24"/>
                <w:szCs w:val="24"/>
              </w:rPr>
              <w:t>(за исключением диагностических услуг)</w:t>
            </w:r>
          </w:p>
        </w:tc>
      </w:tr>
      <w:tr w:rsidR="00FC111F" w:rsidRPr="00FC111F" w14:paraId="32028161" w14:textId="77777777" w:rsidTr="00AB2A5C">
        <w:tc>
          <w:tcPr>
            <w:tcW w:w="972" w:type="dxa"/>
          </w:tcPr>
          <w:p w14:paraId="221ECED7"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30</w:t>
            </w:r>
          </w:p>
        </w:tc>
        <w:tc>
          <w:tcPr>
            <w:tcW w:w="4231" w:type="dxa"/>
          </w:tcPr>
          <w:p w14:paraId="12F1C4A8"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 xml:space="preserve">За обращение (законченный случай) </w:t>
            </w:r>
          </w:p>
        </w:tc>
        <w:tc>
          <w:tcPr>
            <w:tcW w:w="4142" w:type="dxa"/>
          </w:tcPr>
          <w:p w14:paraId="60121D7F" w14:textId="0FE51A3C" w:rsidR="00A342FB" w:rsidRPr="00FC111F" w:rsidRDefault="006E51EF"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C4C7D38" w14:textId="77777777" w:rsidTr="00AB2A5C">
        <w:tc>
          <w:tcPr>
            <w:tcW w:w="972" w:type="dxa"/>
          </w:tcPr>
          <w:p w14:paraId="3BC57B42" w14:textId="0DA710C1" w:rsidR="006E507D" w:rsidRPr="00FC111F" w:rsidRDefault="006E507D" w:rsidP="006E507D">
            <w:pPr>
              <w:tabs>
                <w:tab w:val="left" w:pos="720"/>
              </w:tabs>
              <w:jc w:val="center"/>
              <w:rPr>
                <w:color w:val="000000" w:themeColor="text1"/>
                <w:sz w:val="24"/>
                <w:szCs w:val="24"/>
                <w:lang w:val="en-US"/>
              </w:rPr>
            </w:pPr>
            <w:r w:rsidRPr="00FC111F">
              <w:rPr>
                <w:color w:val="000000" w:themeColor="text1"/>
                <w:sz w:val="24"/>
                <w:szCs w:val="24"/>
                <w:lang w:val="en-US"/>
              </w:rPr>
              <w:t>31</w:t>
            </w:r>
          </w:p>
        </w:tc>
        <w:tc>
          <w:tcPr>
            <w:tcW w:w="4231" w:type="dxa"/>
          </w:tcPr>
          <w:p w14:paraId="22165FA1" w14:textId="67B9CC2C"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на прикрепившихся лиц с учетом показателей результативности деятельности медицинской организации</w:t>
            </w:r>
          </w:p>
        </w:tc>
        <w:tc>
          <w:tcPr>
            <w:tcW w:w="4142" w:type="dxa"/>
          </w:tcPr>
          <w:p w14:paraId="4F5F765C" w14:textId="2E916EC5"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w:t>
            </w:r>
            <w:r w:rsidR="0093534A" w:rsidRPr="00FC111F">
              <w:rPr>
                <w:color w:val="000000" w:themeColor="text1"/>
                <w:sz w:val="24"/>
                <w:szCs w:val="24"/>
              </w:rPr>
              <w:t xml:space="preserve"> к</w:t>
            </w:r>
            <w:r w:rsidRPr="00FC111F">
              <w:rPr>
                <w:color w:val="000000" w:themeColor="text1"/>
                <w:sz w:val="24"/>
                <w:szCs w:val="24"/>
              </w:rPr>
              <w:t xml:space="preserve">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7773C620" w14:textId="77777777" w:rsidTr="00AB2A5C">
        <w:tc>
          <w:tcPr>
            <w:tcW w:w="972" w:type="dxa"/>
          </w:tcPr>
          <w:p w14:paraId="252A43D3"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33</w:t>
            </w:r>
          </w:p>
        </w:tc>
        <w:tc>
          <w:tcPr>
            <w:tcW w:w="4231" w:type="dxa"/>
          </w:tcPr>
          <w:p w14:paraId="6178CA78" w14:textId="77777777" w:rsidR="00A342FB" w:rsidRPr="00FC111F" w:rsidRDefault="00A342FB" w:rsidP="008613E0">
            <w:pPr>
              <w:rPr>
                <w:color w:val="000000" w:themeColor="text1"/>
                <w:sz w:val="24"/>
                <w:szCs w:val="24"/>
              </w:rPr>
            </w:pPr>
            <w:r w:rsidRPr="00FC111F">
              <w:rPr>
                <w:color w:val="000000" w:themeColor="text1"/>
                <w:sz w:val="24"/>
                <w:szCs w:val="24"/>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tc>
        <w:tc>
          <w:tcPr>
            <w:tcW w:w="4142" w:type="dxa"/>
          </w:tcPr>
          <w:p w14:paraId="71FC4F1B" w14:textId="3F519E62" w:rsidR="00A342FB" w:rsidRPr="00FC111F" w:rsidRDefault="0094023B" w:rsidP="007452DA">
            <w:pPr>
              <w:rPr>
                <w:color w:val="000000" w:themeColor="text1"/>
                <w:sz w:val="24"/>
                <w:szCs w:val="24"/>
              </w:rPr>
            </w:pPr>
            <w:r w:rsidRPr="00FC111F">
              <w:rPr>
                <w:color w:val="000000" w:themeColor="text1"/>
                <w:sz w:val="24"/>
                <w:szCs w:val="24"/>
              </w:rPr>
              <w:t>применятся медицинскими организациями по Перечн</w:t>
            </w:r>
            <w:r w:rsidR="00AB1B06" w:rsidRPr="00FC111F">
              <w:rPr>
                <w:color w:val="000000" w:themeColor="text1"/>
                <w:sz w:val="24"/>
                <w:szCs w:val="24"/>
              </w:rPr>
              <w:t>ю</w:t>
            </w:r>
            <w:r w:rsidRPr="00FC111F">
              <w:rPr>
                <w:color w:val="000000" w:themeColor="text1"/>
                <w:sz w:val="24"/>
                <w:szCs w:val="24"/>
              </w:rPr>
              <w:t>, установленн</w:t>
            </w:r>
            <w:r w:rsidR="00AB1B06" w:rsidRPr="00FC111F">
              <w:rPr>
                <w:color w:val="000000" w:themeColor="text1"/>
                <w:sz w:val="24"/>
                <w:szCs w:val="24"/>
              </w:rPr>
              <w:t>ому</w:t>
            </w:r>
            <w:r w:rsidRPr="00FC111F">
              <w:rPr>
                <w:color w:val="000000" w:themeColor="text1"/>
                <w:sz w:val="24"/>
                <w:szCs w:val="24"/>
              </w:rPr>
              <w:t xml:space="preserve"> приложени</w:t>
            </w:r>
            <w:r w:rsidR="00AB1B06" w:rsidRPr="00FC111F">
              <w:rPr>
                <w:color w:val="000000" w:themeColor="text1"/>
                <w:sz w:val="24"/>
                <w:szCs w:val="24"/>
              </w:rPr>
              <w:t xml:space="preserve">ем </w:t>
            </w:r>
            <w:r w:rsidRPr="00FC111F">
              <w:rPr>
                <w:color w:val="000000" w:themeColor="text1"/>
                <w:sz w:val="24"/>
                <w:szCs w:val="24"/>
              </w:rPr>
              <w:t>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4C1C6B7F" w14:textId="77777777" w:rsidTr="00AB2A5C">
        <w:tc>
          <w:tcPr>
            <w:tcW w:w="972" w:type="dxa"/>
          </w:tcPr>
          <w:p w14:paraId="2F84BBA0"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lastRenderedPageBreak/>
              <w:t>36</w:t>
            </w:r>
          </w:p>
        </w:tc>
        <w:tc>
          <w:tcPr>
            <w:tcW w:w="4231" w:type="dxa"/>
          </w:tcPr>
          <w:p w14:paraId="121EC8A9" w14:textId="77777777" w:rsidR="00A342FB" w:rsidRPr="00FC111F" w:rsidRDefault="00A342FB" w:rsidP="00AA2802">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в сочетании с оплатой за вызов скорой медицинской помощи</w:t>
            </w:r>
          </w:p>
        </w:tc>
        <w:tc>
          <w:tcPr>
            <w:tcW w:w="4142" w:type="dxa"/>
          </w:tcPr>
          <w:p w14:paraId="4204C593" w14:textId="63F08213" w:rsidR="00A342FB" w:rsidRPr="00FC111F" w:rsidRDefault="0094023B" w:rsidP="007452DA">
            <w:pPr>
              <w:tabs>
                <w:tab w:val="left" w:pos="720"/>
              </w:tabs>
              <w:jc w:val="both"/>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7BBADFB" w14:textId="77777777" w:rsidTr="00AB2A5C">
        <w:tc>
          <w:tcPr>
            <w:tcW w:w="972" w:type="dxa"/>
          </w:tcPr>
          <w:p w14:paraId="7954D1D5" w14:textId="77777777" w:rsidR="00A342FB" w:rsidRPr="00FC111F" w:rsidRDefault="00A342FB" w:rsidP="0094023B">
            <w:pPr>
              <w:tabs>
                <w:tab w:val="left" w:pos="720"/>
              </w:tabs>
              <w:jc w:val="center"/>
              <w:rPr>
                <w:color w:val="000000" w:themeColor="text1"/>
                <w:sz w:val="24"/>
                <w:szCs w:val="24"/>
              </w:rPr>
            </w:pPr>
            <w:r w:rsidRPr="00FC111F">
              <w:rPr>
                <w:color w:val="000000" w:themeColor="text1"/>
                <w:sz w:val="24"/>
                <w:szCs w:val="24"/>
              </w:rPr>
              <w:t>44</w:t>
            </w:r>
          </w:p>
        </w:tc>
        <w:tc>
          <w:tcPr>
            <w:tcW w:w="4231" w:type="dxa"/>
          </w:tcPr>
          <w:p w14:paraId="4602CB65" w14:textId="77777777" w:rsidR="00A342FB" w:rsidRPr="00FC111F" w:rsidRDefault="00A342FB" w:rsidP="008613E0">
            <w:pPr>
              <w:rPr>
                <w:color w:val="000000" w:themeColor="text1"/>
                <w:sz w:val="24"/>
                <w:szCs w:val="24"/>
              </w:rPr>
            </w:pPr>
            <w:r w:rsidRPr="00FC111F">
              <w:rPr>
                <w:color w:val="000000" w:themeColor="text1"/>
                <w:sz w:val="24"/>
                <w:szCs w:val="24"/>
              </w:rPr>
              <w:t>По подушевому нормативу финансирования на прикрепившихся к МО лиц, включая оплату медицинской помощи по всем видам и условиям предоставляемой МО медицинской помощи, с учетом показателей результативности деятельности медицинской организации</w:t>
            </w:r>
          </w:p>
        </w:tc>
        <w:tc>
          <w:tcPr>
            <w:tcW w:w="4142" w:type="dxa"/>
          </w:tcPr>
          <w:p w14:paraId="7441B4A2" w14:textId="4F576A4D" w:rsidR="00A342FB" w:rsidRPr="00FC111F" w:rsidRDefault="0094023B" w:rsidP="007452DA">
            <w:pPr>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674025" w:rsidRPr="00FC111F" w14:paraId="5654B9FA" w14:textId="77777777" w:rsidTr="00AB2A5C">
        <w:tc>
          <w:tcPr>
            <w:tcW w:w="972" w:type="dxa"/>
          </w:tcPr>
          <w:p w14:paraId="38509824" w14:textId="5A29B6CD" w:rsidR="001C2AE3" w:rsidRPr="00FC111F" w:rsidRDefault="001C2AE3" w:rsidP="0094023B">
            <w:pPr>
              <w:tabs>
                <w:tab w:val="left" w:pos="720"/>
              </w:tabs>
              <w:jc w:val="center"/>
              <w:rPr>
                <w:color w:val="000000" w:themeColor="text1"/>
                <w:sz w:val="24"/>
                <w:szCs w:val="24"/>
              </w:rPr>
            </w:pPr>
            <w:r w:rsidRPr="00FC111F">
              <w:rPr>
                <w:color w:val="000000" w:themeColor="text1"/>
                <w:sz w:val="24"/>
                <w:szCs w:val="24"/>
              </w:rPr>
              <w:t>32</w:t>
            </w:r>
          </w:p>
        </w:tc>
        <w:tc>
          <w:tcPr>
            <w:tcW w:w="4231" w:type="dxa"/>
          </w:tcPr>
          <w:p w14:paraId="06E9708E" w14:textId="0D56C4B2" w:rsidR="001C2AE3" w:rsidRPr="00FC111F" w:rsidRDefault="001C2AE3" w:rsidP="008613E0">
            <w:pPr>
              <w:rPr>
                <w:color w:val="000000" w:themeColor="text1"/>
                <w:sz w:val="24"/>
                <w:szCs w:val="24"/>
              </w:rPr>
            </w:pPr>
            <w:r w:rsidRPr="00FC111F">
              <w:rPr>
                <w:color w:val="000000" w:themeColor="text1"/>
                <w:sz w:val="24"/>
                <w:szCs w:val="24"/>
              </w:rPr>
              <w:t>За законченный случай лечения заболевания</w:t>
            </w:r>
          </w:p>
        </w:tc>
        <w:tc>
          <w:tcPr>
            <w:tcW w:w="4142" w:type="dxa"/>
          </w:tcPr>
          <w:p w14:paraId="448FA90A" w14:textId="6D654C4C" w:rsidR="001C2AE3" w:rsidRPr="00FC111F" w:rsidRDefault="001C2AE3" w:rsidP="007452DA">
            <w:pPr>
              <w:rPr>
                <w:color w:val="000000" w:themeColor="text1"/>
                <w:sz w:val="24"/>
                <w:szCs w:val="24"/>
              </w:rPr>
            </w:pPr>
            <w:r w:rsidRPr="00FC111F">
              <w:rPr>
                <w:color w:val="000000" w:themeColor="text1"/>
                <w:sz w:val="24"/>
                <w:szCs w:val="24"/>
              </w:rPr>
              <w:t>Применяется при оплате высокотехнологичной медицинской помощи (ВМП)</w:t>
            </w:r>
          </w:p>
        </w:tc>
      </w:tr>
    </w:tbl>
    <w:p w14:paraId="213B72EF" w14:textId="77777777" w:rsidR="00143FFE" w:rsidRPr="00FC111F" w:rsidRDefault="00143FFE" w:rsidP="00143FFE">
      <w:pPr>
        <w:pStyle w:val="a8"/>
        <w:autoSpaceDE w:val="0"/>
        <w:autoSpaceDN w:val="0"/>
        <w:adjustRightInd w:val="0"/>
        <w:ind w:left="1080"/>
        <w:jc w:val="both"/>
        <w:rPr>
          <w:color w:val="000000" w:themeColor="text1"/>
          <w:sz w:val="24"/>
          <w:szCs w:val="24"/>
        </w:rPr>
      </w:pPr>
    </w:p>
    <w:p w14:paraId="37A91258" w14:textId="7413E13F" w:rsidR="004E29BB" w:rsidRPr="00FC111F" w:rsidRDefault="004E29BB" w:rsidP="004E29BB">
      <w:pPr>
        <w:autoSpaceDE w:val="0"/>
        <w:autoSpaceDN w:val="0"/>
        <w:adjustRightInd w:val="0"/>
        <w:ind w:firstLine="720"/>
        <w:jc w:val="both"/>
        <w:rPr>
          <w:color w:val="000000" w:themeColor="text1"/>
          <w:sz w:val="28"/>
          <w:szCs w:val="28"/>
        </w:rPr>
      </w:pPr>
      <w:r w:rsidRPr="00FC111F">
        <w:rPr>
          <w:color w:val="000000" w:themeColor="text1"/>
          <w:sz w:val="28"/>
          <w:szCs w:val="28"/>
        </w:rPr>
        <w:t>Применение иных значений способа оплаты не допускается.</w:t>
      </w:r>
    </w:p>
    <w:p w14:paraId="39B51F07" w14:textId="77777777" w:rsidR="003E7361" w:rsidRPr="00FC111F" w:rsidRDefault="003E7361" w:rsidP="004E29BB">
      <w:pPr>
        <w:autoSpaceDE w:val="0"/>
        <w:autoSpaceDN w:val="0"/>
        <w:adjustRightInd w:val="0"/>
        <w:ind w:firstLine="720"/>
        <w:jc w:val="both"/>
        <w:rPr>
          <w:color w:val="000000" w:themeColor="text1"/>
          <w:sz w:val="28"/>
          <w:szCs w:val="28"/>
        </w:rPr>
      </w:pPr>
    </w:p>
    <w:p w14:paraId="6C318E8F" w14:textId="77777777" w:rsidR="00431C90" w:rsidRPr="00FC111F" w:rsidRDefault="00431C90" w:rsidP="00431C90">
      <w:pPr>
        <w:ind w:firstLine="705"/>
        <w:jc w:val="both"/>
        <w:rPr>
          <w:color w:val="000000" w:themeColor="text1"/>
          <w:sz w:val="28"/>
          <w:szCs w:val="28"/>
        </w:rPr>
      </w:pPr>
      <w:bookmarkStart w:id="3" w:name="_Toc479070957"/>
      <w:r w:rsidRPr="00FC111F">
        <w:rPr>
          <w:color w:val="000000" w:themeColor="text1"/>
          <w:sz w:val="28"/>
          <w:szCs w:val="28"/>
        </w:rPr>
        <w:t>3.1. Установить, что при формировании реестров счетов в сведениях о случае элемент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xml:space="preserve"> – Характер основного заболевания» заполняется с учетом следующих особенностей:</w:t>
      </w:r>
    </w:p>
    <w:p w14:paraId="443706ED"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заполнение элемента обязательно при оказании амбулаторной помощи, если основной диагноз (</w:t>
      </w:r>
      <w:r w:rsidRPr="00FC111F">
        <w:rPr>
          <w:color w:val="000000" w:themeColor="text1"/>
          <w:sz w:val="28"/>
          <w:szCs w:val="28"/>
          <w:lang w:val="en-US"/>
        </w:rPr>
        <w:t>DS</w:t>
      </w:r>
      <w:r w:rsidRPr="00FC111F">
        <w:rPr>
          <w:color w:val="000000" w:themeColor="text1"/>
          <w:sz w:val="28"/>
          <w:szCs w:val="28"/>
        </w:rPr>
        <w:t xml:space="preserve">1) не входит в рубрику </w:t>
      </w:r>
      <w:r w:rsidRPr="00FC111F">
        <w:rPr>
          <w:color w:val="000000" w:themeColor="text1"/>
          <w:sz w:val="28"/>
          <w:szCs w:val="28"/>
          <w:lang w:val="en-US"/>
        </w:rPr>
        <w:t>Z</w:t>
      </w:r>
      <w:r w:rsidRPr="00FC111F">
        <w:rPr>
          <w:color w:val="000000" w:themeColor="text1"/>
          <w:sz w:val="28"/>
          <w:szCs w:val="28"/>
        </w:rPr>
        <w:t>;</w:t>
      </w:r>
    </w:p>
    <w:p w14:paraId="0E11790F"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при оказании медицинской помощи в связи с диспансерным наблюдением женщин в период беременности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2 – при постановке беременной женщины на учет,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3 – для всех последующих посещений.</w:t>
      </w:r>
    </w:p>
    <w:p w14:paraId="4F5DE873" w14:textId="715B37A9"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3.2. </w:t>
      </w:r>
      <w:r w:rsidR="003E7361"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проведении медико-экономического контроля предъявленных к оплате медицинскими организациями </w:t>
      </w:r>
      <w:r w:rsidR="00821909" w:rsidRPr="00FC111F">
        <w:rPr>
          <w:color w:val="000000" w:themeColor="text1"/>
          <w:sz w:val="28"/>
          <w:szCs w:val="28"/>
        </w:rPr>
        <w:t xml:space="preserve">реестров счетов оказанной в </w:t>
      </w:r>
      <w:r w:rsidR="000A4E0A" w:rsidRPr="00FC111F">
        <w:rPr>
          <w:color w:val="000000" w:themeColor="text1"/>
          <w:sz w:val="28"/>
          <w:szCs w:val="28"/>
        </w:rPr>
        <w:t>2025</w:t>
      </w:r>
      <w:r w:rsidRPr="00FC111F">
        <w:rPr>
          <w:color w:val="000000" w:themeColor="text1"/>
          <w:sz w:val="28"/>
          <w:szCs w:val="28"/>
        </w:rPr>
        <w:t xml:space="preserve"> году стационарной медицинской помощи и медицинской помощи в условиях дневного стационара необходимо учитывать:</w:t>
      </w:r>
    </w:p>
    <w:p w14:paraId="29898431" w14:textId="77777777"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в реестре счета элемента «PROFIL - Профиль медицинской помощи» и элемента «PRVS - Специальность лечащего врача/врача, закрывшего талон (историю болезни)» порядку оказания медицинской помощи по соответствующему профилю в части специализированной медицинской помощи (Примеры корректного заполнения: «PROFIL= 29 - кардиологии» +  «PRVS = 25 - Кардиология»;  «PROFIL= 97 - терапии» +  «PRVS = 76 Терапия»; «PROFIL= 68 - педиатрии» +  «PRVS = 49 Педиатрия»; Пример некорректного заполнения: «PROFIL= 29 - кардиологии» +  «PRVS = 76 - Терапия»). </w:t>
      </w:r>
    </w:p>
    <w:p w14:paraId="1BA11CA7" w14:textId="33F8BBB1"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элементов «PROFIL_K - Профиль койки» и «PROFIL - Профиль медицинской помощи» установленным для медицинской организации профилям коек и профилям медицинской помощи в соответствии с приложением №2 к </w:t>
      </w:r>
      <w:r w:rsidR="003E7361" w:rsidRPr="00FC111F">
        <w:rPr>
          <w:color w:val="000000" w:themeColor="text1"/>
          <w:sz w:val="28"/>
          <w:szCs w:val="28"/>
        </w:rPr>
        <w:t>настоящ</w:t>
      </w:r>
      <w:r w:rsidR="00D65FAF" w:rsidRPr="00FC111F">
        <w:rPr>
          <w:color w:val="000000" w:themeColor="text1"/>
          <w:sz w:val="28"/>
          <w:szCs w:val="28"/>
        </w:rPr>
        <w:t>им</w:t>
      </w:r>
      <w:r w:rsidR="003E7361"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ED4E5C6" w14:textId="7E49FC26"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3.3. Контроль выполненных объемов стационарной медицинской помощи и медицинской помощи в условиях дневного стационара (количество </w:t>
      </w:r>
      <w:r w:rsidRPr="00FC111F">
        <w:rPr>
          <w:color w:val="000000" w:themeColor="text1"/>
          <w:sz w:val="28"/>
          <w:szCs w:val="28"/>
        </w:rPr>
        <w:lastRenderedPageBreak/>
        <w:t>элементов «Z_SL - Сведения о законченном случае») осуществляется в пределах показателей, установленных в соответствии с приложением к Протоколу заседания Комиссии по разработке территориальной программы обязательного медицинского страхования в Камчатском крае.</w:t>
      </w:r>
    </w:p>
    <w:p w14:paraId="11B5F888" w14:textId="77777777" w:rsidR="00754844" w:rsidRPr="00FC111F" w:rsidRDefault="00E25AA1" w:rsidP="00E25AA1">
      <w:pPr>
        <w:ind w:firstLine="708"/>
        <w:jc w:val="both"/>
        <w:rPr>
          <w:color w:val="000000" w:themeColor="text1"/>
          <w:sz w:val="28"/>
          <w:szCs w:val="28"/>
        </w:rPr>
      </w:pPr>
      <w:r w:rsidRPr="00FC111F">
        <w:rPr>
          <w:color w:val="000000" w:themeColor="text1"/>
          <w:sz w:val="28"/>
          <w:szCs w:val="28"/>
        </w:rPr>
        <w:t>3.4. При формировании медицинскими организациями реестров счетов на оплату медицинской помощи заполнение элемент</w:t>
      </w:r>
      <w:r w:rsidR="00754844" w:rsidRPr="00FC111F">
        <w:rPr>
          <w:color w:val="000000" w:themeColor="text1"/>
          <w:sz w:val="28"/>
          <w:szCs w:val="28"/>
        </w:rPr>
        <w:t>ов:</w:t>
      </w:r>
    </w:p>
    <w:p w14:paraId="441D37F3" w14:textId="643D642B" w:rsidR="00754844" w:rsidRPr="00FC111F"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LPU_1</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 xml:space="preserve">осуществлять соответствующими значениями UIDSPMO справочника </w:t>
      </w:r>
      <w:r w:rsidRPr="00FC111F">
        <w:rPr>
          <w:color w:val="000000" w:themeColor="text1"/>
          <w:sz w:val="28"/>
          <w:szCs w:val="28"/>
          <w:lang w:val="en-US"/>
        </w:rPr>
        <w:t>F</w:t>
      </w:r>
      <w:r w:rsidRPr="00FC111F">
        <w:rPr>
          <w:color w:val="000000" w:themeColor="text1"/>
          <w:sz w:val="28"/>
          <w:szCs w:val="28"/>
        </w:rPr>
        <w:t>033 «Справочник структурных подразделений медицинских организаций (SPMO)»;</w:t>
      </w:r>
    </w:p>
    <w:p w14:paraId="187F8BC3" w14:textId="4E08A25C" w:rsidR="00E25AA1"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PODR</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осуществлять соответствующими значениями</w:t>
      </w:r>
      <w:r w:rsidR="00E25AA1" w:rsidRPr="00FC111F">
        <w:rPr>
          <w:color w:val="000000" w:themeColor="text1"/>
          <w:sz w:val="28"/>
          <w:szCs w:val="28"/>
        </w:rPr>
        <w:t xml:space="preserve"> PODR_COD справочника </w:t>
      </w:r>
      <w:r w:rsidRPr="00FC111F">
        <w:rPr>
          <w:color w:val="000000" w:themeColor="text1"/>
          <w:sz w:val="28"/>
          <w:szCs w:val="28"/>
          <w:lang w:val="en-US"/>
        </w:rPr>
        <w:t>T</w:t>
      </w:r>
      <w:r w:rsidRPr="00FC111F">
        <w:rPr>
          <w:color w:val="000000" w:themeColor="text1"/>
          <w:sz w:val="28"/>
          <w:szCs w:val="28"/>
        </w:rPr>
        <w:t>003 «</w:t>
      </w:r>
      <w:r w:rsidR="003E5CE5" w:rsidRPr="00FC111F">
        <w:rPr>
          <w:color w:val="000000" w:themeColor="text1"/>
          <w:sz w:val="28"/>
          <w:szCs w:val="28"/>
        </w:rPr>
        <w:t>Территориальный справочник отделений и подразделений».</w:t>
      </w:r>
    </w:p>
    <w:p w14:paraId="73B57FE8"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 формировании реестра счета на оплату медицинской помощи по диспансеризации и профилактическим медицинским осмотрам (файл Д.3) значение элемента «LPU_1» в сведениях об услугах должно соответствовать значению элемента «LPU_1» в сведениях о случае.</w:t>
      </w:r>
    </w:p>
    <w:p w14:paraId="14F8CFF6"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При формировании реестра счета на оплату медицинской помощи в стационарных условиях и в условиях дневного стационара, когда </w:t>
      </w:r>
      <w:proofErr w:type="spellStart"/>
      <w:r w:rsidRPr="00596F41">
        <w:rPr>
          <w:color w:val="000000" w:themeColor="text1"/>
          <w:sz w:val="28"/>
          <w:szCs w:val="28"/>
        </w:rPr>
        <w:t>тарифообразующей</w:t>
      </w:r>
      <w:proofErr w:type="spellEnd"/>
      <w:r w:rsidRPr="00596F41">
        <w:rPr>
          <w:color w:val="000000" w:themeColor="text1"/>
          <w:sz w:val="28"/>
          <w:szCs w:val="28"/>
        </w:rPr>
        <w:t xml:space="preserve"> является услуга, связанная с установкой </w:t>
      </w:r>
      <w:proofErr w:type="spellStart"/>
      <w:r w:rsidRPr="00596F41">
        <w:rPr>
          <w:color w:val="000000" w:themeColor="text1"/>
          <w:sz w:val="28"/>
          <w:szCs w:val="28"/>
        </w:rPr>
        <w:t>стента</w:t>
      </w:r>
      <w:proofErr w:type="spellEnd"/>
      <w:r w:rsidRPr="00596F41">
        <w:rPr>
          <w:color w:val="000000" w:themeColor="text1"/>
          <w:sz w:val="28"/>
          <w:szCs w:val="28"/>
        </w:rPr>
        <w:t>/</w:t>
      </w:r>
      <w:proofErr w:type="spellStart"/>
      <w:r w:rsidRPr="00596F41">
        <w:rPr>
          <w:color w:val="000000" w:themeColor="text1"/>
          <w:sz w:val="28"/>
          <w:szCs w:val="28"/>
        </w:rPr>
        <w:t>стентов</w:t>
      </w:r>
      <w:proofErr w:type="spellEnd"/>
      <w:r w:rsidRPr="00596F41">
        <w:rPr>
          <w:color w:val="000000" w:themeColor="text1"/>
          <w:sz w:val="28"/>
          <w:szCs w:val="28"/>
        </w:rPr>
        <w:t xml:space="preserve"> в сосуд/сосуды, услуга по имплантации кардиостимулятора либо услуга по установке, замене порт-системы (катетера) для лекарственной терапии злокачественных новообразований, значения элементов:</w:t>
      </w:r>
    </w:p>
    <w:p w14:paraId="284EBA6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«LPU_1» - уникальный номер СП МО, осуществляющей деятельность в сфере ОМС, на соответствующий финансовый год, по данным ЕРМО, </w:t>
      </w:r>
    </w:p>
    <w:p w14:paraId="6F51D76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«PODR» - код отделения, </w:t>
      </w:r>
    </w:p>
    <w:p w14:paraId="31C2AB3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«PROFIL» - профиль медицинской помощи, </w:t>
      </w:r>
    </w:p>
    <w:p w14:paraId="14305559"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«PROFIL_K» - профиль койки,</w:t>
      </w:r>
    </w:p>
    <w:p w14:paraId="1D46F96C"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«PRVS» - специальность лечащего врача/врача, закрывшего талон (историю болезни), </w:t>
      </w:r>
    </w:p>
    <w:p w14:paraId="46DB5FA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«IDDOKT» - код лечащего врача/врача, закрывшего талон (историю болезни)</w:t>
      </w:r>
    </w:p>
    <w:p w14:paraId="68F16514"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должны заполняться сведениями о том структурном подразделении, профиле помощи и профиле койки, где пациент фактически получает медицинскую помощь в рамках соответствующего законченного случая в целом, с учетом сведений о лечащем враче в рамках законченного случая оказания медицинской помощи. </w:t>
      </w:r>
    </w:p>
    <w:p w14:paraId="0FBFA130"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Пример 1: при установке, замене порт порт-системы (катетера) для лекарственной терапии злокачественных новообразований в случае, когда пациент госпитализирован на онкологическую койку и лечащим врачом является врач-онколог, в реестре счета в сведениях о случае и об услуге отражаются сведения по профилю «онкология» и по врачу-онкологу в отделении, осуществляющем медицинскую помощь по профилю «онкология».</w:t>
      </w:r>
    </w:p>
    <w:p w14:paraId="3C497638" w14:textId="5A0A5165" w:rsidR="00596F41" w:rsidRPr="00FC111F" w:rsidRDefault="00596F41" w:rsidP="00596F41">
      <w:pPr>
        <w:ind w:firstLine="708"/>
        <w:jc w:val="both"/>
        <w:rPr>
          <w:color w:val="000000" w:themeColor="text1"/>
          <w:sz w:val="28"/>
          <w:szCs w:val="28"/>
        </w:rPr>
      </w:pPr>
      <w:r w:rsidRPr="00596F41">
        <w:rPr>
          <w:color w:val="000000" w:themeColor="text1"/>
          <w:sz w:val="28"/>
          <w:szCs w:val="28"/>
        </w:rPr>
        <w:t xml:space="preserve">Пример 2: при госпитализации пациента в структурное подразделение на кардиологическую койку, когда лечащим врачом является врач-кардиолог, но при этом в рамках госпитализации осуществляется установка </w:t>
      </w:r>
      <w:proofErr w:type="spellStart"/>
      <w:r w:rsidRPr="00596F41">
        <w:rPr>
          <w:color w:val="000000" w:themeColor="text1"/>
          <w:sz w:val="28"/>
          <w:szCs w:val="28"/>
        </w:rPr>
        <w:t>стентов</w:t>
      </w:r>
      <w:proofErr w:type="spellEnd"/>
      <w:r w:rsidRPr="00596F41">
        <w:rPr>
          <w:color w:val="000000" w:themeColor="text1"/>
          <w:sz w:val="28"/>
          <w:szCs w:val="28"/>
        </w:rPr>
        <w:t xml:space="preserve"> в </w:t>
      </w:r>
      <w:r w:rsidRPr="00596F41">
        <w:rPr>
          <w:color w:val="000000" w:themeColor="text1"/>
          <w:sz w:val="28"/>
          <w:szCs w:val="28"/>
        </w:rPr>
        <w:lastRenderedPageBreak/>
        <w:t>сосуды, в сведениях о случае и об услуге отражаются сведения по профилю «кардиология» и по врачу-кардиологу в отделении, осуществляющем медицинскую помощь по профилю «кардиология».</w:t>
      </w:r>
      <w:r>
        <w:rPr>
          <w:rStyle w:val="ac"/>
          <w:color w:val="000000" w:themeColor="text1"/>
          <w:sz w:val="28"/>
          <w:szCs w:val="28"/>
        </w:rPr>
        <w:footnoteReference w:id="1"/>
      </w:r>
    </w:p>
    <w:p w14:paraId="0B03B6C2" w14:textId="16C5376D" w:rsidR="005147EE" w:rsidRPr="00FC111F" w:rsidRDefault="005147EE" w:rsidP="00E25AA1">
      <w:pPr>
        <w:ind w:firstLine="708"/>
        <w:jc w:val="both"/>
        <w:rPr>
          <w:color w:val="000000" w:themeColor="text1"/>
          <w:sz w:val="28"/>
          <w:szCs w:val="28"/>
        </w:rPr>
      </w:pPr>
      <w:r w:rsidRPr="00FC111F">
        <w:rPr>
          <w:color w:val="000000" w:themeColor="text1"/>
          <w:sz w:val="28"/>
        </w:rPr>
        <w:t xml:space="preserve">3.4.1. При формировании медицинскими организациями реестров счетов на оплату медицинской помощи заполнение элемента </w:t>
      </w:r>
      <w:r w:rsidRPr="00FC111F">
        <w:rPr>
          <w:rFonts w:eastAsiaTheme="minorHAnsi"/>
          <w:color w:val="000000" w:themeColor="text1"/>
          <w:sz w:val="28"/>
          <w:szCs w:val="28"/>
          <w:lang w:eastAsia="en-US"/>
        </w:rPr>
        <w:t xml:space="preserve">«RSLT» </w:t>
      </w:r>
      <w:r w:rsidRPr="00FC111F">
        <w:rPr>
          <w:color w:val="000000" w:themeColor="text1"/>
          <w:sz w:val="28"/>
        </w:rPr>
        <w:t>осуществлять соответствующими значениями справочника T009 «Территориальный классификатор результатов обращения за медицинской помощью».</w:t>
      </w:r>
    </w:p>
    <w:p w14:paraId="049E267E" w14:textId="5D69D51A" w:rsidR="009669DD"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3.5. </w:t>
      </w:r>
      <w:r w:rsidR="002A56E8" w:rsidRPr="00FC111F">
        <w:rPr>
          <w:color w:val="000000" w:themeColor="text1"/>
          <w:sz w:val="28"/>
          <w:szCs w:val="28"/>
        </w:rPr>
        <w:t xml:space="preserve">При формировании медицинскими организациями реестров счетов на оплату медицинской помощи </w:t>
      </w:r>
      <w:r w:rsidR="00C83950" w:rsidRPr="00FC111F">
        <w:rPr>
          <w:color w:val="000000" w:themeColor="text1"/>
          <w:sz w:val="28"/>
          <w:szCs w:val="28"/>
        </w:rPr>
        <w:t xml:space="preserve">обязательно заполнение </w:t>
      </w:r>
      <w:r w:rsidR="009669DD" w:rsidRPr="00FC111F">
        <w:rPr>
          <w:color w:val="000000" w:themeColor="text1"/>
          <w:sz w:val="28"/>
          <w:szCs w:val="28"/>
        </w:rPr>
        <w:t>значение элемента «SOC»</w:t>
      </w:r>
      <w:r w:rsidR="00C83950" w:rsidRPr="00FC111F">
        <w:rPr>
          <w:color w:val="000000" w:themeColor="text1"/>
          <w:sz w:val="28"/>
          <w:szCs w:val="28"/>
        </w:rPr>
        <w:t xml:space="preserve"> которое </w:t>
      </w:r>
      <w:r w:rsidR="009669DD" w:rsidRPr="00FC111F">
        <w:rPr>
          <w:color w:val="000000" w:themeColor="text1"/>
          <w:sz w:val="28"/>
          <w:szCs w:val="28"/>
        </w:rPr>
        <w:t>должно соответствовать</w:t>
      </w:r>
      <w:r w:rsidR="002A56E8" w:rsidRPr="00FC111F">
        <w:rPr>
          <w:color w:val="000000" w:themeColor="text1"/>
          <w:sz w:val="28"/>
          <w:szCs w:val="28"/>
        </w:rPr>
        <w:t xml:space="preserve"> следующим значениям:</w:t>
      </w:r>
    </w:p>
    <w:p w14:paraId="4EC0FF9A"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- 000 - категория отсутствует; </w:t>
      </w:r>
    </w:p>
    <w:p w14:paraId="44B1607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- 035 - участник специальной военной операции (СВО), уволенный в запас (отставку); </w:t>
      </w:r>
    </w:p>
    <w:p w14:paraId="3E1B83C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- 065 - член семьи участника специальной военной операции (СВО); </w:t>
      </w:r>
    </w:p>
    <w:p w14:paraId="1E9F68E6" w14:textId="77777777" w:rsidR="00C83950" w:rsidRPr="00FC111F" w:rsidRDefault="002A56E8" w:rsidP="00E25AA1">
      <w:pPr>
        <w:pStyle w:val="a4"/>
        <w:ind w:firstLine="708"/>
        <w:jc w:val="both"/>
        <w:rPr>
          <w:color w:val="000000" w:themeColor="text1"/>
          <w:sz w:val="28"/>
          <w:szCs w:val="28"/>
        </w:rPr>
      </w:pPr>
      <w:r w:rsidRPr="00FC111F">
        <w:rPr>
          <w:color w:val="000000" w:themeColor="text1"/>
          <w:sz w:val="28"/>
          <w:szCs w:val="28"/>
        </w:rPr>
        <w:t>- 810 - инвалид I группы;</w:t>
      </w:r>
    </w:p>
    <w:p w14:paraId="667D34E8" w14:textId="6487FF9E" w:rsidR="002A56E8" w:rsidRPr="00FC111F" w:rsidRDefault="00C83950" w:rsidP="00E25AA1">
      <w:pPr>
        <w:pStyle w:val="a4"/>
        <w:ind w:firstLine="708"/>
        <w:jc w:val="both"/>
        <w:rPr>
          <w:color w:val="000000" w:themeColor="text1"/>
          <w:sz w:val="28"/>
          <w:szCs w:val="28"/>
        </w:rPr>
      </w:pPr>
      <w:r w:rsidRPr="00FC111F">
        <w:rPr>
          <w:color w:val="000000" w:themeColor="text1"/>
          <w:sz w:val="28"/>
          <w:szCs w:val="28"/>
        </w:rPr>
        <w:t>-</w:t>
      </w:r>
      <w:r w:rsidR="002A56E8" w:rsidRPr="00FC111F">
        <w:rPr>
          <w:color w:val="000000" w:themeColor="text1"/>
          <w:sz w:val="28"/>
          <w:szCs w:val="28"/>
        </w:rPr>
        <w:t xml:space="preserve"> 813 - инвалид I группы участник специальной военной операции (СВО); </w:t>
      </w:r>
    </w:p>
    <w:p w14:paraId="2FC59C38" w14:textId="5CB5C5CE"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- 816 - инвалид I группы член семьи участника специальной военной операции (СВО).</w:t>
      </w:r>
    </w:p>
    <w:p w14:paraId="70217F78" w14:textId="1EA10A44" w:rsidR="00E25AA1" w:rsidRPr="00FC111F" w:rsidRDefault="009669DD" w:rsidP="00E25AA1">
      <w:pPr>
        <w:pStyle w:val="a4"/>
        <w:ind w:firstLine="708"/>
        <w:jc w:val="both"/>
        <w:rPr>
          <w:color w:val="000000" w:themeColor="text1"/>
          <w:sz w:val="28"/>
          <w:szCs w:val="28"/>
        </w:rPr>
      </w:pPr>
      <w:r w:rsidRPr="00FC111F">
        <w:rPr>
          <w:color w:val="000000" w:themeColor="text1"/>
          <w:sz w:val="28"/>
          <w:szCs w:val="28"/>
        </w:rPr>
        <w:t xml:space="preserve">3.6. </w:t>
      </w:r>
      <w:r w:rsidR="003E7361" w:rsidRPr="00FC111F">
        <w:rPr>
          <w:color w:val="000000" w:themeColor="text1"/>
          <w:sz w:val="28"/>
          <w:szCs w:val="28"/>
        </w:rPr>
        <w:t>Территориальный фонд ОМС Камчатского края</w:t>
      </w:r>
      <w:r w:rsidR="00E25AA1" w:rsidRPr="00FC111F">
        <w:rPr>
          <w:color w:val="000000" w:themeColor="text1"/>
          <w:sz w:val="28"/>
          <w:szCs w:val="28"/>
        </w:rPr>
        <w:t xml:space="preserve"> в установленные сроки проводит медико-экономический контроль предъявленных к оплате случаев оказания медицинской помощи. При наличии случаев превышения фактических объемов медицинской помощи/объемов финансового обеспечения медицинской помощи над плановыми показателями случаи принимаются к оплате в следующей очередности:</w:t>
      </w:r>
    </w:p>
    <w:p w14:paraId="5024114F"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1) случаи медицинской помощи за отчетный месяц, завершившиеся летальным исходом,</w:t>
      </w:r>
    </w:p>
    <w:p w14:paraId="12B8E123"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2) случаи оказания медицинской помощи за отчетный месяц пациентам с установленным диагнозом ЗНО либо при подозрении на ЗНО,</w:t>
      </w:r>
    </w:p>
    <w:p w14:paraId="59A1C29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3) случаи профилактических медицинских осмотров, в том числе диспансеризации, определенных групп взрослого и детского населения за отчетный месяц,</w:t>
      </w:r>
    </w:p>
    <w:p w14:paraId="2DB33AFB"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4) случаи госпитализации в экстренной и неотложной форме, а также случаи госпитализации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4FEA6907"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5) случаи медицинской помощи за предыдущие периоды (доработки), завершившиеся летальным исходом,</w:t>
      </w:r>
    </w:p>
    <w:p w14:paraId="6ECC1412"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6) случаи оказания медицинской помощи за предыдущие периоды (доработки) пациентам с установленным диагнозом ЗНО либо при подозрении на ЗНО,</w:t>
      </w:r>
    </w:p>
    <w:p w14:paraId="262AF14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7) случаи профилактических медицинских осмотров, в том числе диспансеризации, определенных групп взрослого и детского населения за предыдущие периоды (доработки),</w:t>
      </w:r>
    </w:p>
    <w:p w14:paraId="5876D24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lastRenderedPageBreak/>
        <w:t xml:space="preserve">8) случаи за предыдущие периоды (доработки) в части госпитализаций в экстренной и неотложной форме, а также госпитализаций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616E1BC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9) остальные случаи по реестру за отчетный месяц в хронологическом порядке;</w:t>
      </w:r>
    </w:p>
    <w:p w14:paraId="582C724A" w14:textId="77777777" w:rsidR="006E3F01" w:rsidRPr="00FC111F" w:rsidRDefault="00E25AA1" w:rsidP="00E25AA1">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color w:val="000000" w:themeColor="text1"/>
          <w:sz w:val="28"/>
          <w:szCs w:val="28"/>
        </w:rPr>
        <w:t>10) остальные случаи по реестру за предыдущие периоды (доработки) в хронологическом порядке.</w:t>
      </w:r>
    </w:p>
    <w:p w14:paraId="249BE4EA" w14:textId="7324999D"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3.</w:t>
      </w:r>
      <w:r w:rsidR="002A56E8" w:rsidRPr="00FC111F">
        <w:rPr>
          <w:color w:val="000000" w:themeColor="text1"/>
          <w:sz w:val="28"/>
          <w:szCs w:val="28"/>
        </w:rPr>
        <w:t>7</w:t>
      </w:r>
      <w:r w:rsidRPr="00FC111F">
        <w:rPr>
          <w:color w:val="000000" w:themeColor="text1"/>
          <w:sz w:val="28"/>
          <w:szCs w:val="28"/>
        </w:rPr>
        <w:t>. Установить, что:</w:t>
      </w:r>
    </w:p>
    <w:p w14:paraId="0BA9ACF1" w14:textId="0B83198B"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оформление счета на оплату медицинской помощи за счет средств обязательного медицинского страхования осуществляется по форме в соответствии с приложением 3.1 к настоящ</w:t>
      </w:r>
      <w:r w:rsidR="00D65FAF" w:rsidRPr="00FC111F">
        <w:rPr>
          <w:color w:val="000000" w:themeColor="text1"/>
          <w:sz w:val="28"/>
          <w:szCs w:val="28"/>
        </w:rPr>
        <w:t>им</w:t>
      </w:r>
      <w:r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75C5B6B" w14:textId="60F29E15"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оказанной в амбулаторных условиях, по подушевому нормативу – по форме в соответствии с приложением 3.2 </w:t>
      </w:r>
      <w:r w:rsidR="00D65FAF" w:rsidRPr="00FC111F">
        <w:rPr>
          <w:color w:val="000000" w:themeColor="text1"/>
          <w:sz w:val="28"/>
          <w:szCs w:val="28"/>
        </w:rPr>
        <w:t>к настоящим Правилам</w:t>
      </w:r>
      <w:r w:rsidRPr="00FC111F">
        <w:rPr>
          <w:color w:val="000000" w:themeColor="text1"/>
          <w:sz w:val="28"/>
          <w:szCs w:val="28"/>
        </w:rPr>
        <w:t>;</w:t>
      </w:r>
    </w:p>
    <w:p w14:paraId="7D2BBE61" w14:textId="5E647923"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скорой медицинской помощи по тарифу на основе подушевого норматива на обслуживаемое население – по форме в соответствии с приложением 3.3 </w:t>
      </w:r>
      <w:r w:rsidR="00D65FAF" w:rsidRPr="00FC111F">
        <w:rPr>
          <w:color w:val="000000" w:themeColor="text1"/>
          <w:sz w:val="28"/>
          <w:szCs w:val="28"/>
        </w:rPr>
        <w:t>к настоящим Правилам</w:t>
      </w:r>
      <w:r w:rsidRPr="00FC111F">
        <w:rPr>
          <w:color w:val="000000" w:themeColor="text1"/>
          <w:sz w:val="28"/>
          <w:szCs w:val="28"/>
        </w:rPr>
        <w:t>;</w:t>
      </w:r>
    </w:p>
    <w:p w14:paraId="12339D61" w14:textId="22BDF881"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по подушевому нормативу финансирования на прикрепившихся к медицинской организации лиц, включая оплату по всем видам и условиям предоставляемой медицинской помощи – по форме в соответствии с приложением 3.4 </w:t>
      </w:r>
      <w:r w:rsidR="00D65FAF" w:rsidRPr="00FC111F">
        <w:rPr>
          <w:color w:val="000000" w:themeColor="text1"/>
          <w:sz w:val="28"/>
          <w:szCs w:val="28"/>
        </w:rPr>
        <w:t>к настоящим Правилам</w:t>
      </w:r>
      <w:r w:rsidRPr="00FC111F">
        <w:rPr>
          <w:color w:val="000000" w:themeColor="text1"/>
          <w:sz w:val="28"/>
          <w:szCs w:val="28"/>
        </w:rPr>
        <w:t>;</w:t>
      </w:r>
    </w:p>
    <w:p w14:paraId="61295BBE" w14:textId="0E54AAF7"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страховой медицинской организацией сведений о размере финансового обеспечения амбулаторной медицинской помощи по подушевому нормативу, сведений о размере финансового обеспечения скорой медицинской помощи по подушевому нормативу, сведений о размере финансового обеспечения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осуществляется по форме в соответствии с приложением 3.5 </w:t>
      </w:r>
      <w:r w:rsidR="00D65FAF" w:rsidRPr="00FC111F">
        <w:rPr>
          <w:color w:val="000000" w:themeColor="text1"/>
          <w:sz w:val="28"/>
          <w:szCs w:val="28"/>
        </w:rPr>
        <w:t>к настоящим Правилам</w:t>
      </w:r>
      <w:r w:rsidR="00F37A38" w:rsidRPr="00FC111F">
        <w:rPr>
          <w:color w:val="000000" w:themeColor="text1"/>
          <w:sz w:val="28"/>
          <w:szCs w:val="28"/>
        </w:rPr>
        <w:t>. Сведения о размере финансового обеспечения по подушевому нормативу на текущий месяц направляются страховой медицинской организацией в МО-ФД и территориальный фонд ОМС Камчатского края не позднее 28 числа текущего месяца по установленной форме. Одновременно со сведениями о размере финансового обеспечения по подушевому нормативу на текущий месяц направляется расчет размера средств, направляемых на выплаты медицинским организациям в случае достижения целевых значений показателей результативности деятельности;</w:t>
      </w:r>
    </w:p>
    <w:p w14:paraId="2BDBA6D4" w14:textId="3960DF3E"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акта сверки произведенных </w:t>
      </w:r>
      <w:r w:rsidR="00BF585B" w:rsidRPr="00FC111F">
        <w:rPr>
          <w:color w:val="000000" w:themeColor="text1"/>
          <w:sz w:val="28"/>
        </w:rPr>
        <w:t>лабораторных и иных диагностических</w:t>
      </w:r>
      <w:r w:rsidR="00BF585B" w:rsidRPr="00FC111F">
        <w:rPr>
          <w:color w:val="000000" w:themeColor="text1"/>
          <w:sz w:val="28"/>
          <w:szCs w:val="28"/>
        </w:rPr>
        <w:t xml:space="preserve"> </w:t>
      </w:r>
      <w:r w:rsidRPr="00FC111F">
        <w:rPr>
          <w:color w:val="000000" w:themeColor="text1"/>
          <w:sz w:val="28"/>
          <w:szCs w:val="28"/>
        </w:rPr>
        <w:t xml:space="preserve">исследований </w:t>
      </w:r>
      <w:r w:rsidR="00D31A13" w:rsidRPr="00FC111F">
        <w:rPr>
          <w:color w:val="000000" w:themeColor="text1"/>
          <w:sz w:val="28"/>
          <w:szCs w:val="28"/>
        </w:rPr>
        <w:t xml:space="preserve">проведенных централизованно на базе медицинских организаций, которым решением Комиссии установлены соответствующие объемы исследований (далее – </w:t>
      </w:r>
      <w:r w:rsidR="00AD0ED3" w:rsidRPr="00FC111F">
        <w:rPr>
          <w:color w:val="000000" w:themeColor="text1"/>
          <w:sz w:val="28"/>
          <w:szCs w:val="28"/>
        </w:rPr>
        <w:t>ц</w:t>
      </w:r>
      <w:r w:rsidR="00D31A13" w:rsidRPr="00FC111F">
        <w:rPr>
          <w:color w:val="000000" w:themeColor="text1"/>
          <w:sz w:val="28"/>
          <w:szCs w:val="28"/>
        </w:rPr>
        <w:t xml:space="preserve">ентры диагностики) </w:t>
      </w:r>
      <w:r w:rsidRPr="00FC111F">
        <w:rPr>
          <w:color w:val="000000" w:themeColor="text1"/>
          <w:sz w:val="28"/>
          <w:szCs w:val="28"/>
        </w:rPr>
        <w:t xml:space="preserve">осуществляется по форме в соответствии с приложением 3.6 </w:t>
      </w:r>
      <w:r w:rsidR="00D65FAF" w:rsidRPr="00FC111F">
        <w:rPr>
          <w:color w:val="000000" w:themeColor="text1"/>
          <w:sz w:val="28"/>
          <w:szCs w:val="28"/>
        </w:rPr>
        <w:t>к настоящим Правилам</w:t>
      </w:r>
      <w:r w:rsidR="00DD64B7" w:rsidRPr="00FC111F">
        <w:rPr>
          <w:color w:val="000000" w:themeColor="text1"/>
          <w:sz w:val="28"/>
          <w:szCs w:val="28"/>
        </w:rPr>
        <w:t>;</w:t>
      </w:r>
    </w:p>
    <w:p w14:paraId="4FF86175" w14:textId="77777777" w:rsidR="00BF585B" w:rsidRPr="00FC111F" w:rsidRDefault="00DD64B7" w:rsidP="005413D7">
      <w:pPr>
        <w:pStyle w:val="Default"/>
        <w:ind w:firstLine="708"/>
        <w:jc w:val="both"/>
        <w:rPr>
          <w:color w:val="000000" w:themeColor="text1"/>
          <w:sz w:val="28"/>
          <w:szCs w:val="28"/>
        </w:rPr>
      </w:pPr>
      <w:r w:rsidRPr="00FC111F">
        <w:rPr>
          <w:color w:val="000000" w:themeColor="text1"/>
          <w:sz w:val="28"/>
          <w:szCs w:val="28"/>
        </w:rPr>
        <w:lastRenderedPageBreak/>
        <w:t>- оформление акта сверки оказанной медицинской помощи</w:t>
      </w:r>
      <w:r w:rsidRPr="00FC111F">
        <w:rPr>
          <w:color w:val="000000" w:themeColor="text1"/>
        </w:rPr>
        <w:t xml:space="preserve"> </w:t>
      </w:r>
      <w:r w:rsidRPr="00FC111F">
        <w:rPr>
          <w:color w:val="000000" w:themeColor="text1"/>
          <w:sz w:val="28"/>
          <w:szCs w:val="28"/>
        </w:rPr>
        <w:t xml:space="preserve">в части посещений с иными целями и обращений по заболеванию по направлениям медицинских организаций при наличии лицензии, но отсутствии специалиста соответствующего профиля </w:t>
      </w:r>
      <w:r w:rsidR="000B7C17" w:rsidRPr="00FC111F">
        <w:rPr>
          <w:color w:val="000000" w:themeColor="text1"/>
          <w:sz w:val="28"/>
          <w:szCs w:val="28"/>
        </w:rPr>
        <w:t>(</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xml:space="preserve">) осуществляется по форме в соответствии с приложением 3.7 </w:t>
      </w:r>
      <w:r w:rsidR="00D65FAF" w:rsidRPr="00FC111F">
        <w:rPr>
          <w:color w:val="000000" w:themeColor="text1"/>
          <w:sz w:val="28"/>
          <w:szCs w:val="28"/>
        </w:rPr>
        <w:t>к настоящим Правилам</w:t>
      </w:r>
      <w:r w:rsidR="00BF585B" w:rsidRPr="00FC111F">
        <w:rPr>
          <w:color w:val="000000" w:themeColor="text1"/>
          <w:sz w:val="28"/>
          <w:szCs w:val="28"/>
        </w:rPr>
        <w:t>;</w:t>
      </w:r>
    </w:p>
    <w:p w14:paraId="7F84F260" w14:textId="6E8263A5" w:rsidR="00D05DF6" w:rsidRPr="00FC111F" w:rsidRDefault="00D05DF6" w:rsidP="00BF585B">
      <w:pPr>
        <w:pStyle w:val="a8"/>
        <w:ind w:left="0" w:firstLine="709"/>
        <w:jc w:val="both"/>
        <w:rPr>
          <w:color w:val="000000" w:themeColor="text1"/>
          <w:sz w:val="28"/>
        </w:rPr>
      </w:pPr>
      <w:r w:rsidRPr="00FC111F">
        <w:rPr>
          <w:color w:val="000000" w:themeColor="text1"/>
          <w:sz w:val="28"/>
        </w:rPr>
        <w:t xml:space="preserve">- оформление акта сверки проведенных процедур диализа пациенту, находящемуся на лечении в условиях круглосуточного стационара или в условиях дневного стационара, а также </w:t>
      </w:r>
      <w:bookmarkStart w:id="4" w:name="_Hlk170827154"/>
      <w:r w:rsidRPr="00FC111F">
        <w:rPr>
          <w:color w:val="000000" w:themeColor="text1"/>
          <w:sz w:val="28"/>
        </w:rPr>
        <w:t>иных медицинских услуг пациенту, находящемуся на лечении в условиях круглосуточного стационара</w:t>
      </w:r>
      <w:bookmarkEnd w:id="4"/>
      <w:r w:rsidRPr="00FC111F">
        <w:rPr>
          <w:color w:val="000000" w:themeColor="text1"/>
          <w:sz w:val="28"/>
        </w:rPr>
        <w:t>, в медицинской организации, в которой отсутствует возможность для проведения указанных услуг, осуществляется по форме в соответствии с приложением 3.9 к настоящим Правилам.</w:t>
      </w:r>
    </w:p>
    <w:p w14:paraId="3C296849" w14:textId="77777777" w:rsidR="00E25AA1" w:rsidRPr="00FC111F" w:rsidRDefault="00E25AA1" w:rsidP="00E25AA1">
      <w:pPr>
        <w:pStyle w:val="ConsPlusNonformat"/>
        <w:ind w:firstLine="708"/>
        <w:jc w:val="both"/>
        <w:rPr>
          <w:rStyle w:val="10"/>
          <w:rFonts w:ascii="Times New Roman" w:hAnsi="Times New Roman"/>
          <w:color w:val="000000" w:themeColor="text1"/>
          <w:sz w:val="28"/>
          <w:szCs w:val="28"/>
        </w:rPr>
      </w:pPr>
    </w:p>
    <w:p w14:paraId="1B928579" w14:textId="7B989A00" w:rsidR="001A6565" w:rsidRPr="00FC111F" w:rsidRDefault="00DC0880" w:rsidP="00AA2802">
      <w:pPr>
        <w:pStyle w:val="ConsPlusNonformat"/>
        <w:ind w:firstLine="708"/>
        <w:jc w:val="both"/>
        <w:rPr>
          <w:rStyle w:val="10"/>
          <w:rFonts w:ascii="Times New Roman" w:hAnsi="Times New Roman"/>
          <w:color w:val="000000" w:themeColor="text1"/>
          <w:sz w:val="28"/>
          <w:szCs w:val="28"/>
        </w:rPr>
      </w:pPr>
      <w:r w:rsidRPr="00FC111F">
        <w:rPr>
          <w:rStyle w:val="10"/>
          <w:rFonts w:ascii="Times New Roman" w:hAnsi="Times New Roman"/>
          <w:color w:val="000000" w:themeColor="text1"/>
          <w:sz w:val="28"/>
          <w:szCs w:val="28"/>
        </w:rPr>
        <w:t xml:space="preserve">4. </w:t>
      </w:r>
      <w:r w:rsidR="00A71144" w:rsidRPr="00FC111F">
        <w:rPr>
          <w:rStyle w:val="10"/>
          <w:rFonts w:ascii="Times New Roman" w:hAnsi="Times New Roman"/>
          <w:color w:val="000000" w:themeColor="text1"/>
          <w:sz w:val="28"/>
          <w:szCs w:val="28"/>
        </w:rPr>
        <w:t>Установить, что п</w:t>
      </w:r>
      <w:r w:rsidR="001A6565" w:rsidRPr="00FC111F">
        <w:rPr>
          <w:rStyle w:val="10"/>
          <w:rFonts w:ascii="Times New Roman" w:hAnsi="Times New Roman"/>
          <w:color w:val="000000" w:themeColor="text1"/>
          <w:sz w:val="28"/>
          <w:szCs w:val="28"/>
        </w:rPr>
        <w:t>ри оплате диагностических услуг (раздел 3.3 Соглашения</w:t>
      </w:r>
      <w:r w:rsidR="003B55E0" w:rsidRPr="00FC111F">
        <w:rPr>
          <w:rStyle w:val="10"/>
          <w:rFonts w:ascii="Times New Roman" w:hAnsi="Times New Roman"/>
          <w:color w:val="000000" w:themeColor="text1"/>
          <w:sz w:val="28"/>
          <w:szCs w:val="28"/>
        </w:rPr>
        <w:t xml:space="preserve"> </w:t>
      </w:r>
      <w:r w:rsidR="00821909" w:rsidRPr="00FC111F">
        <w:rPr>
          <w:rStyle w:val="10"/>
          <w:rFonts w:ascii="Times New Roman" w:hAnsi="Times New Roman"/>
          <w:color w:val="000000" w:themeColor="text1"/>
          <w:sz w:val="28"/>
          <w:szCs w:val="28"/>
        </w:rPr>
        <w:t>№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001A6565" w:rsidRPr="00FC111F">
        <w:rPr>
          <w:rStyle w:val="10"/>
          <w:rFonts w:ascii="Times New Roman" w:hAnsi="Times New Roman"/>
          <w:color w:val="000000" w:themeColor="text1"/>
          <w:sz w:val="28"/>
          <w:szCs w:val="28"/>
        </w:rPr>
        <w:t>)</w:t>
      </w:r>
      <w:r w:rsidR="00C23E58" w:rsidRPr="00FC111F">
        <w:rPr>
          <w:rStyle w:val="10"/>
          <w:rFonts w:ascii="Times New Roman" w:hAnsi="Times New Roman"/>
          <w:color w:val="000000" w:themeColor="text1"/>
          <w:sz w:val="28"/>
          <w:szCs w:val="28"/>
        </w:rPr>
        <w:t>, а также при оплате телемедицинских консультаций</w:t>
      </w:r>
      <w:r w:rsidR="001A6565" w:rsidRPr="00FC111F">
        <w:rPr>
          <w:rStyle w:val="10"/>
          <w:rFonts w:ascii="Times New Roman" w:hAnsi="Times New Roman"/>
          <w:color w:val="000000" w:themeColor="text1"/>
          <w:sz w:val="28"/>
          <w:szCs w:val="28"/>
        </w:rPr>
        <w:t>:</w:t>
      </w:r>
    </w:p>
    <w:p w14:paraId="5F173B56" w14:textId="77777777" w:rsidR="001A6565" w:rsidRPr="00FC111F" w:rsidRDefault="001A6565" w:rsidP="00AA2802">
      <w:pPr>
        <w:pStyle w:val="ConsPlusNonformat"/>
        <w:ind w:firstLine="708"/>
        <w:jc w:val="both"/>
        <w:rPr>
          <w:rStyle w:val="10"/>
          <w:rFonts w:ascii="Times New Roman" w:hAnsi="Times New Roman"/>
          <w:color w:val="000000" w:themeColor="text1"/>
          <w:sz w:val="28"/>
          <w:szCs w:val="28"/>
        </w:rPr>
      </w:pPr>
    </w:p>
    <w:bookmarkEnd w:id="3"/>
    <w:p w14:paraId="194C3DEB" w14:textId="75F4B65C" w:rsidR="003A5DBD" w:rsidRPr="00FC111F" w:rsidRDefault="0073601E" w:rsidP="00AA2802">
      <w:pPr>
        <w:pStyle w:val="2"/>
        <w:spacing w:after="0" w:line="240" w:lineRule="auto"/>
        <w:ind w:firstLine="624"/>
        <w:jc w:val="both"/>
        <w:rPr>
          <w:color w:val="000000" w:themeColor="text1"/>
          <w:sz w:val="28"/>
        </w:rPr>
      </w:pPr>
      <w:r w:rsidRPr="00FC111F">
        <w:rPr>
          <w:color w:val="000000" w:themeColor="text1"/>
          <w:sz w:val="28"/>
        </w:rPr>
        <w:t>4.1. медицинские организации</w:t>
      </w:r>
      <w:r w:rsidR="003A5DBD" w:rsidRPr="00FC111F">
        <w:rPr>
          <w:color w:val="000000" w:themeColor="text1"/>
          <w:sz w:val="28"/>
        </w:rPr>
        <w:t>,</w:t>
      </w:r>
      <w:r w:rsidRPr="00FC111F">
        <w:rPr>
          <w:color w:val="000000" w:themeColor="text1"/>
          <w:sz w:val="28"/>
        </w:rPr>
        <w:t xml:space="preserve"> </w:t>
      </w:r>
      <w:r w:rsidR="003A5DBD" w:rsidRPr="00FC111F">
        <w:rPr>
          <w:color w:val="000000" w:themeColor="text1"/>
          <w:sz w:val="28"/>
        </w:rPr>
        <w:t>оформляющие направления</w:t>
      </w:r>
      <w:r w:rsidRPr="00FC111F">
        <w:rPr>
          <w:color w:val="000000" w:themeColor="text1"/>
          <w:sz w:val="28"/>
        </w:rPr>
        <w:t xml:space="preserve"> на диагностические услуги</w:t>
      </w:r>
      <w:r w:rsidR="003A5DBD" w:rsidRPr="00FC111F">
        <w:rPr>
          <w:color w:val="000000" w:themeColor="text1"/>
          <w:sz w:val="28"/>
        </w:rPr>
        <w:t>, предусмотренные разделом 3.3 Соглашен</w:t>
      </w:r>
      <w:r w:rsidR="00821909" w:rsidRPr="00FC111F">
        <w:rPr>
          <w:color w:val="000000" w:themeColor="text1"/>
          <w:sz w:val="28"/>
        </w:rPr>
        <w:t>ия                      № 1/</w:t>
      </w:r>
      <w:r w:rsidR="000A4E0A" w:rsidRPr="00FC111F">
        <w:rPr>
          <w:color w:val="000000" w:themeColor="text1"/>
          <w:sz w:val="28"/>
        </w:rPr>
        <w:t>202</w:t>
      </w:r>
      <w:r w:rsidR="00AB2A5C" w:rsidRPr="00FC111F">
        <w:rPr>
          <w:color w:val="000000" w:themeColor="text1"/>
          <w:sz w:val="28"/>
        </w:rPr>
        <w:t>6</w:t>
      </w:r>
      <w:r w:rsidR="003A5DBD" w:rsidRPr="00FC111F">
        <w:rPr>
          <w:color w:val="000000" w:themeColor="text1"/>
          <w:sz w:val="28"/>
        </w:rPr>
        <w:t>, в обязательном порядке в направлении заполняют следующие сведения:</w:t>
      </w:r>
    </w:p>
    <w:p w14:paraId="1CF01486" w14:textId="77777777" w:rsidR="0073601E"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9717207" w14:textId="77777777" w:rsidR="006B0F29"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признак подозрения на злокачественное новообразование (0 – при отсутствии подозрения на ЗНО, 1 – при выявлении подозрения на ЗНО)</w:t>
      </w:r>
      <w:r w:rsidR="006B0F29" w:rsidRPr="00FC111F">
        <w:rPr>
          <w:color w:val="000000" w:themeColor="text1"/>
          <w:sz w:val="28"/>
        </w:rPr>
        <w:t>;</w:t>
      </w:r>
    </w:p>
    <w:p w14:paraId="41501C57" w14:textId="7BF62E44" w:rsidR="003A5DBD" w:rsidRPr="00FC111F" w:rsidRDefault="006B0F29" w:rsidP="00AA2802">
      <w:pPr>
        <w:pStyle w:val="2"/>
        <w:spacing w:after="0" w:line="240" w:lineRule="auto"/>
        <w:ind w:firstLine="624"/>
        <w:jc w:val="both"/>
        <w:rPr>
          <w:color w:val="000000" w:themeColor="text1"/>
          <w:sz w:val="28"/>
        </w:rPr>
      </w:pPr>
      <w:r w:rsidRPr="00FC111F">
        <w:rPr>
          <w:color w:val="000000" w:themeColor="text1"/>
          <w:sz w:val="28"/>
        </w:rPr>
        <w:t>- код цели в соответствии со справочником Т025 «Территориальный классификатор целей посещения», соответствующий одному из значений 5.1-5.4.</w:t>
      </w:r>
      <w:r w:rsidR="003A5DBD" w:rsidRPr="00FC111F">
        <w:rPr>
          <w:color w:val="000000" w:themeColor="text1"/>
          <w:sz w:val="28"/>
        </w:rPr>
        <w:t xml:space="preserve"> </w:t>
      </w:r>
    </w:p>
    <w:p w14:paraId="395C1045" w14:textId="7B798202" w:rsidR="001E2570" w:rsidRPr="00FC111F" w:rsidRDefault="001E2570" w:rsidP="001E2570">
      <w:pPr>
        <w:pStyle w:val="2"/>
        <w:spacing w:after="0" w:line="240" w:lineRule="auto"/>
        <w:ind w:firstLine="624"/>
        <w:jc w:val="both"/>
        <w:rPr>
          <w:color w:val="000000" w:themeColor="text1"/>
          <w:sz w:val="28"/>
        </w:rPr>
      </w:pPr>
      <w:r w:rsidRPr="00FC111F">
        <w:rPr>
          <w:color w:val="000000" w:themeColor="text1"/>
          <w:sz w:val="28"/>
        </w:rPr>
        <w:t>4.2. При формировании медицинскими организациями реестров счетов на оплату медицинской помощи в части диагностических услуг, указанных в разделе 3.3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1BE8F8AA" w14:textId="2E59D6F2"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5.1 – при проведении </w:t>
      </w:r>
      <w:r w:rsidRPr="00FC111F">
        <w:rPr>
          <w:color w:val="000000" w:themeColor="text1"/>
          <w:sz w:val="28"/>
          <w:szCs w:val="28"/>
        </w:rPr>
        <w:t>диагностики в рамках обращения по заболеванию</w:t>
      </w:r>
      <w:r w:rsidR="006B0F29" w:rsidRPr="00FC111F">
        <w:rPr>
          <w:color w:val="000000" w:themeColor="text1"/>
          <w:sz w:val="28"/>
          <w:szCs w:val="28"/>
        </w:rPr>
        <w:t xml:space="preserve"> и комплексных посещений (в рамках диспансерного наблюдения, медицинской реабилитации)</w:t>
      </w:r>
      <w:r w:rsidRPr="00FC111F">
        <w:rPr>
          <w:color w:val="000000" w:themeColor="text1"/>
          <w:sz w:val="28"/>
          <w:szCs w:val="28"/>
        </w:rPr>
        <w:t xml:space="preserve"> в амбулаторных условиях</w:t>
      </w:r>
      <w:r w:rsidRPr="00FC111F">
        <w:rPr>
          <w:color w:val="000000" w:themeColor="text1"/>
          <w:sz w:val="28"/>
        </w:rPr>
        <w:t xml:space="preserve">; </w:t>
      </w:r>
    </w:p>
    <w:p w14:paraId="5398642E"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5.2 – при проведении </w:t>
      </w:r>
      <w:r w:rsidRPr="00FC111F">
        <w:rPr>
          <w:color w:val="000000" w:themeColor="text1"/>
          <w:sz w:val="28"/>
          <w:szCs w:val="28"/>
        </w:rPr>
        <w:t>диагностики в рамках законченного случая в стационарных условиях</w:t>
      </w:r>
      <w:r w:rsidRPr="00FC111F">
        <w:rPr>
          <w:color w:val="000000" w:themeColor="text1"/>
          <w:sz w:val="28"/>
        </w:rPr>
        <w:t>;</w:t>
      </w:r>
    </w:p>
    <w:p w14:paraId="18480B0F"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5.3 – при проведении </w:t>
      </w:r>
      <w:r w:rsidRPr="00FC111F">
        <w:rPr>
          <w:color w:val="000000" w:themeColor="text1"/>
          <w:sz w:val="28"/>
          <w:szCs w:val="28"/>
        </w:rPr>
        <w:t>диагностики в рамках законченного случая в условиях дневного стационара</w:t>
      </w:r>
      <w:r w:rsidRPr="00FC111F">
        <w:rPr>
          <w:color w:val="000000" w:themeColor="text1"/>
          <w:sz w:val="28"/>
        </w:rPr>
        <w:t>;</w:t>
      </w:r>
    </w:p>
    <w:p w14:paraId="1EDD09D4" w14:textId="77777777" w:rsidR="001E2570" w:rsidRPr="00FC111F" w:rsidRDefault="001E2570" w:rsidP="001E2570">
      <w:pPr>
        <w:autoSpaceDE w:val="0"/>
        <w:autoSpaceDN w:val="0"/>
        <w:adjustRightInd w:val="0"/>
        <w:ind w:firstLine="600"/>
        <w:jc w:val="both"/>
        <w:rPr>
          <w:color w:val="000000" w:themeColor="text1"/>
          <w:sz w:val="28"/>
          <w:szCs w:val="24"/>
        </w:rPr>
      </w:pPr>
      <w:r w:rsidRPr="00FC111F">
        <w:rPr>
          <w:color w:val="000000" w:themeColor="text1"/>
          <w:sz w:val="28"/>
        </w:rPr>
        <w:lastRenderedPageBreak/>
        <w:t xml:space="preserve">– «P_CEL» = 5.4 – при проведении </w:t>
      </w:r>
      <w:r w:rsidRPr="00FC111F">
        <w:rPr>
          <w:color w:val="000000" w:themeColor="text1"/>
          <w:sz w:val="28"/>
          <w:szCs w:val="28"/>
        </w:rPr>
        <w:t>диагностики в рамках диспансеризации и медицинских осмотров определенных групп населения в соответствии с Порядками, утвержденными приказами Минздрава России</w:t>
      </w:r>
      <w:r w:rsidRPr="00FC111F">
        <w:rPr>
          <w:color w:val="000000" w:themeColor="text1"/>
          <w:sz w:val="28"/>
        </w:rPr>
        <w:t>.</w:t>
      </w:r>
    </w:p>
    <w:p w14:paraId="20CED984" w14:textId="2514F70A" w:rsidR="00AA2802" w:rsidRPr="00FC111F" w:rsidRDefault="00FF274A" w:rsidP="00472E81">
      <w:pPr>
        <w:pStyle w:val="2"/>
        <w:spacing w:after="0" w:line="240" w:lineRule="auto"/>
        <w:ind w:firstLine="624"/>
        <w:jc w:val="both"/>
        <w:rPr>
          <w:color w:val="000000" w:themeColor="text1"/>
          <w:sz w:val="28"/>
          <w:szCs w:val="24"/>
        </w:rPr>
      </w:pPr>
      <w:r w:rsidRPr="00FC111F">
        <w:rPr>
          <w:color w:val="000000" w:themeColor="text1"/>
          <w:sz w:val="28"/>
        </w:rPr>
        <w:t>4.</w:t>
      </w:r>
      <w:r w:rsidR="0073601E" w:rsidRPr="00FC111F">
        <w:rPr>
          <w:color w:val="000000" w:themeColor="text1"/>
          <w:sz w:val="28"/>
        </w:rPr>
        <w:t>3</w:t>
      </w:r>
      <w:r w:rsidRPr="00FC111F">
        <w:rPr>
          <w:color w:val="000000" w:themeColor="text1"/>
          <w:sz w:val="28"/>
        </w:rPr>
        <w:t xml:space="preserve">. </w:t>
      </w:r>
      <w:r w:rsidR="00AA2802" w:rsidRPr="00FC111F">
        <w:rPr>
          <w:color w:val="000000" w:themeColor="text1"/>
          <w:sz w:val="28"/>
        </w:rPr>
        <w:t xml:space="preserve">Установить, что </w:t>
      </w:r>
      <w:r w:rsidR="003B55E0" w:rsidRPr="00FC111F">
        <w:rPr>
          <w:color w:val="000000" w:themeColor="text1"/>
          <w:sz w:val="28"/>
        </w:rPr>
        <w:t xml:space="preserve">при сверке </w:t>
      </w:r>
      <w:r w:rsidR="00BF585B" w:rsidRPr="00FC111F">
        <w:rPr>
          <w:color w:val="000000" w:themeColor="text1"/>
          <w:sz w:val="28"/>
        </w:rPr>
        <w:t xml:space="preserve">лабораторных и иных </w:t>
      </w:r>
      <w:r w:rsidR="003B55E0" w:rsidRPr="00FC111F">
        <w:rPr>
          <w:color w:val="000000" w:themeColor="text1"/>
          <w:sz w:val="28"/>
        </w:rPr>
        <w:t xml:space="preserve">исследований, произведенных </w:t>
      </w:r>
      <w:r w:rsidR="00D31A13" w:rsidRPr="00FC111F">
        <w:rPr>
          <w:color w:val="000000" w:themeColor="text1"/>
          <w:sz w:val="28"/>
        </w:rPr>
        <w:t>Центрами диагностики</w:t>
      </w:r>
      <w:r w:rsidRPr="00FC111F">
        <w:rPr>
          <w:color w:val="000000" w:themeColor="text1"/>
          <w:sz w:val="28"/>
        </w:rPr>
        <w:t xml:space="preserve">, а также при сверке КТ и МРТ по направлениям от медицинских организаций, осуществляющих деятельность в сфере ОМС, при оказании </w:t>
      </w:r>
      <w:r w:rsidRPr="00FC111F">
        <w:rPr>
          <w:color w:val="000000" w:themeColor="text1"/>
          <w:sz w:val="28"/>
          <w:szCs w:val="28"/>
        </w:rPr>
        <w:t>медицинской помощи в стационарных услови</w:t>
      </w:r>
      <w:r w:rsidR="000F3A21" w:rsidRPr="00FC111F">
        <w:rPr>
          <w:color w:val="000000" w:themeColor="text1"/>
          <w:sz w:val="28"/>
          <w:szCs w:val="28"/>
        </w:rPr>
        <w:t>я</w:t>
      </w:r>
      <w:r w:rsidRPr="00FC111F">
        <w:rPr>
          <w:color w:val="000000" w:themeColor="text1"/>
          <w:sz w:val="28"/>
          <w:szCs w:val="28"/>
        </w:rPr>
        <w:t>х и в условиях дневного стационара</w:t>
      </w:r>
      <w:r w:rsidRPr="00FC111F">
        <w:rPr>
          <w:color w:val="000000" w:themeColor="text1"/>
          <w:sz w:val="28"/>
        </w:rPr>
        <w:t xml:space="preserve"> лицам, застрахованным по ОМС на территории Камчатского края</w:t>
      </w:r>
      <w:r w:rsidR="003B55E0" w:rsidRPr="00FC111F">
        <w:rPr>
          <w:color w:val="000000" w:themeColor="text1"/>
          <w:sz w:val="28"/>
        </w:rPr>
        <w:t>, п</w:t>
      </w:r>
      <w:r w:rsidR="00AA2802" w:rsidRPr="00FC111F">
        <w:rPr>
          <w:color w:val="000000" w:themeColor="text1"/>
          <w:sz w:val="28"/>
        </w:rPr>
        <w:t>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00AA2802" w:rsidRPr="00FC111F">
        <w:rPr>
          <w:color w:val="000000" w:themeColor="text1"/>
          <w:sz w:val="28"/>
        </w:rPr>
        <w:t>фондодержателями</w:t>
      </w:r>
      <w:proofErr w:type="spellEnd"/>
      <w:r w:rsidR="00AA2802" w:rsidRPr="00FC111F">
        <w:rPr>
          <w:color w:val="000000" w:themeColor="text1"/>
          <w:sz w:val="28"/>
        </w:rPr>
        <w:t xml:space="preserve">, с указанием </w:t>
      </w:r>
      <w:r w:rsidR="00AA2802" w:rsidRPr="00FC111F">
        <w:rPr>
          <w:color w:val="000000" w:themeColor="text1"/>
          <w:sz w:val="28"/>
          <w:szCs w:val="24"/>
        </w:rPr>
        <w:t xml:space="preserve">объемов проведенных исследований в разрезе оплачиваемых медицинских услуг (предоставляются в электронном виде в формате </w:t>
      </w:r>
      <w:r w:rsidR="00AA2802" w:rsidRPr="00FC111F">
        <w:rPr>
          <w:color w:val="000000" w:themeColor="text1"/>
          <w:sz w:val="28"/>
          <w:szCs w:val="24"/>
          <w:lang w:val="en-US"/>
        </w:rPr>
        <w:t>CSV</w:t>
      </w:r>
      <w:r w:rsidR="00AA2802" w:rsidRPr="00FC111F">
        <w:rPr>
          <w:color w:val="000000" w:themeColor="text1"/>
          <w:sz w:val="28"/>
          <w:szCs w:val="24"/>
        </w:rPr>
        <w:t xml:space="preserve"> в соответствии с требованиями, установленными приложением </w:t>
      </w:r>
      <w:r w:rsidR="003B55E0" w:rsidRPr="00FC111F">
        <w:rPr>
          <w:color w:val="000000" w:themeColor="text1"/>
          <w:sz w:val="28"/>
          <w:szCs w:val="24"/>
        </w:rPr>
        <w:t>1</w:t>
      </w:r>
      <w:r w:rsidR="00AA2802" w:rsidRPr="00FC111F">
        <w:rPr>
          <w:color w:val="000000" w:themeColor="text1"/>
          <w:sz w:val="28"/>
          <w:szCs w:val="24"/>
        </w:rPr>
        <w:t xml:space="preserve"> </w:t>
      </w:r>
      <w:r w:rsidR="00D65FAF" w:rsidRPr="00FC111F">
        <w:rPr>
          <w:color w:val="000000" w:themeColor="text1"/>
          <w:sz w:val="28"/>
          <w:szCs w:val="24"/>
        </w:rPr>
        <w:t>к настоящим Правилам</w:t>
      </w:r>
      <w:r w:rsidR="00AA2802" w:rsidRPr="00FC111F">
        <w:rPr>
          <w:color w:val="000000" w:themeColor="text1"/>
          <w:sz w:val="28"/>
          <w:szCs w:val="24"/>
        </w:rPr>
        <w:t xml:space="preserve">). </w:t>
      </w:r>
    </w:p>
    <w:p w14:paraId="781C089E" w14:textId="41E7140F" w:rsidR="003D5E7C" w:rsidRPr="00FC111F" w:rsidRDefault="003D5E7C" w:rsidP="003D5E7C">
      <w:pPr>
        <w:ind w:firstLine="708"/>
        <w:jc w:val="both"/>
        <w:rPr>
          <w:color w:val="000000" w:themeColor="text1"/>
          <w:sz w:val="28"/>
        </w:rPr>
      </w:pPr>
      <w:r w:rsidRPr="00FC111F">
        <w:rPr>
          <w:color w:val="000000" w:themeColor="text1"/>
          <w:sz w:val="28"/>
          <w:szCs w:val="28"/>
        </w:rPr>
        <w:t>4.</w:t>
      </w:r>
      <w:r w:rsidR="00106282" w:rsidRPr="00FC111F">
        <w:rPr>
          <w:color w:val="000000" w:themeColor="text1"/>
          <w:sz w:val="28"/>
          <w:szCs w:val="28"/>
        </w:rPr>
        <w:t>4</w:t>
      </w:r>
      <w:r w:rsidRPr="00FC111F">
        <w:rPr>
          <w:color w:val="000000" w:themeColor="text1"/>
          <w:sz w:val="28"/>
          <w:szCs w:val="28"/>
        </w:rPr>
        <w:t xml:space="preserve">. </w:t>
      </w:r>
      <w:r w:rsidRPr="00FC111F">
        <w:rPr>
          <w:color w:val="000000" w:themeColor="text1"/>
          <w:sz w:val="28"/>
        </w:rPr>
        <w:t xml:space="preserve">Медицинские организации, которым решением Комиссии установлены объемы диагностических услуг, заносят в отдельный журнал сведения о застрахованном лице (фамилия, имя, отчество, пол, дата рождения, данные документа, удостоверяющего личность, СНИЛС (при наличии), номер полиса ОМС), а также сведения об учреждении, оформившем направление на диагностику, с указанием кода МКБ-10, и сведения о дате проведения соответствующей диагностики (ПЦР диагностика, гистологическое исследование, цитологическое исследование, бактериологическое исследование, лабораторное исследование в ЦКДЛ </w:t>
      </w:r>
      <w:r w:rsidRPr="00FC111F">
        <w:rPr>
          <w:color w:val="000000" w:themeColor="text1"/>
          <w:sz w:val="28"/>
          <w:lang w:val="en-US"/>
        </w:rPr>
        <w:t>II</w:t>
      </w:r>
      <w:r w:rsidRPr="00FC111F">
        <w:rPr>
          <w:color w:val="000000" w:themeColor="text1"/>
          <w:sz w:val="28"/>
        </w:rPr>
        <w:t xml:space="preserve"> уровня по видам исследований). При проведении ЭЭГ с видеомониторингом и </w:t>
      </w:r>
      <w:proofErr w:type="spellStart"/>
      <w:r w:rsidRPr="00FC111F">
        <w:rPr>
          <w:color w:val="000000" w:themeColor="text1"/>
          <w:sz w:val="28"/>
        </w:rPr>
        <w:t>полисомнографии</w:t>
      </w:r>
      <w:proofErr w:type="spellEnd"/>
      <w:r w:rsidRPr="00FC111F">
        <w:rPr>
          <w:color w:val="000000" w:themeColor="text1"/>
          <w:sz w:val="28"/>
        </w:rPr>
        <w:t xml:space="preserve"> в журнале указываются также сведения о времени начала и времени окончания исследования (часы, минуты), подпись пациента (законного представителя) с расшифровкой, в направлении в обязательном порядке указывается длительность проведения ЭЭГ с видеомониторингом (1 час, 4 часа или 8 часов). При проведении КТ и МРТ в журнале указывается также код оказанной услуги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00AF352C" w:rsidRPr="00FC111F">
        <w:rPr>
          <w:color w:val="000000" w:themeColor="text1"/>
          <w:sz w:val="28"/>
          <w:szCs w:val="28"/>
        </w:rPr>
        <w:t>».</w:t>
      </w:r>
      <w:r w:rsidRPr="00FC111F">
        <w:rPr>
          <w:color w:val="000000" w:themeColor="text1"/>
          <w:sz w:val="28"/>
        </w:rPr>
        <w:t xml:space="preserve"> </w:t>
      </w:r>
    </w:p>
    <w:p w14:paraId="2BEE0DEA" w14:textId="623264D2" w:rsidR="00FB690F" w:rsidRPr="00FC111F" w:rsidRDefault="006859F9" w:rsidP="006859F9">
      <w:pPr>
        <w:tabs>
          <w:tab w:val="left" w:pos="720"/>
        </w:tabs>
        <w:ind w:firstLine="720"/>
        <w:jc w:val="both"/>
        <w:rPr>
          <w:color w:val="000000" w:themeColor="text1"/>
          <w:sz w:val="28"/>
        </w:rPr>
      </w:pPr>
      <w:r w:rsidRPr="00FC111F">
        <w:rPr>
          <w:color w:val="000000" w:themeColor="text1"/>
          <w:sz w:val="28"/>
        </w:rPr>
        <w:t>4.</w:t>
      </w:r>
      <w:r w:rsidR="00106282" w:rsidRPr="00FC111F">
        <w:rPr>
          <w:color w:val="000000" w:themeColor="text1"/>
          <w:sz w:val="28"/>
        </w:rPr>
        <w:t>5</w:t>
      </w:r>
      <w:r w:rsidRPr="00FC111F">
        <w:rPr>
          <w:color w:val="000000" w:themeColor="text1"/>
          <w:sz w:val="28"/>
        </w:rPr>
        <w:t xml:space="preserve">. При формировании реестров счетов на оплату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проведенных </w:t>
      </w:r>
      <w:r w:rsidRPr="00B52877">
        <w:rPr>
          <w:strike/>
          <w:color w:val="000000" w:themeColor="text1"/>
          <w:sz w:val="28"/>
        </w:rPr>
        <w:t>в соответствии с пунктом 3.3.3</w:t>
      </w:r>
      <w:r w:rsidRPr="00FC111F">
        <w:rPr>
          <w:color w:val="000000" w:themeColor="text1"/>
          <w:sz w:val="28"/>
        </w:rPr>
        <w:t xml:space="preserve"> </w:t>
      </w:r>
      <w:r w:rsidR="00B52877" w:rsidRPr="00B52877">
        <w:rPr>
          <w:color w:val="000000" w:themeColor="text1"/>
          <w:sz w:val="28"/>
        </w:rPr>
        <w:t>в соответствии с пунктом 3.3.4</w:t>
      </w:r>
      <w:r w:rsidR="00B52877">
        <w:rPr>
          <w:rStyle w:val="ac"/>
          <w:color w:val="000000" w:themeColor="text1"/>
          <w:sz w:val="28"/>
        </w:rPr>
        <w:footnoteReference w:id="2"/>
      </w:r>
      <w:r w:rsidR="00B52877">
        <w:rPr>
          <w:color w:val="000000" w:themeColor="text1"/>
          <w:sz w:val="28"/>
        </w:rPr>
        <w:t xml:space="preserve"> </w:t>
      </w:r>
      <w:r w:rsidRPr="00FC111F">
        <w:rPr>
          <w:color w:val="000000" w:themeColor="text1"/>
          <w:sz w:val="28"/>
        </w:rPr>
        <w:t xml:space="preserve">Соглашения </w:t>
      </w:r>
      <w:r w:rsidR="00013833" w:rsidRPr="00FC111F">
        <w:rPr>
          <w:color w:val="000000" w:themeColor="text1"/>
          <w:sz w:val="28"/>
        </w:rPr>
        <w:t>№ 1/2026</w:t>
      </w:r>
      <w:r w:rsidRPr="00FC111F">
        <w:rPr>
          <w:color w:val="000000" w:themeColor="text1"/>
          <w:sz w:val="28"/>
        </w:rPr>
        <w:t xml:space="preserve"> </w:t>
      </w:r>
      <w:r w:rsidR="00FE4B01" w:rsidRPr="00FC111F">
        <w:rPr>
          <w:color w:val="000000" w:themeColor="text1"/>
          <w:sz w:val="28"/>
        </w:rPr>
        <w:t>значения элементов «DATE_IN», «DATE_1», «DATE_OUT», «DATE_Z_1», «DATE_Z_2» и «DATE_2»</w:t>
      </w:r>
      <w:r w:rsidRPr="00FC111F">
        <w:rPr>
          <w:color w:val="000000" w:themeColor="text1"/>
          <w:sz w:val="28"/>
        </w:rPr>
        <w:t xml:space="preserve"> для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должно соответствовать дате поступления материала в </w:t>
      </w:r>
      <w:r w:rsidR="00185039">
        <w:rPr>
          <w:color w:val="000000" w:themeColor="text1"/>
          <w:sz w:val="28"/>
        </w:rPr>
        <w:t>центр диагностики</w:t>
      </w:r>
      <w:r w:rsidRPr="00FC111F">
        <w:rPr>
          <w:color w:val="000000" w:themeColor="text1"/>
          <w:sz w:val="28"/>
        </w:rPr>
        <w:t xml:space="preserve"> или дате забора материала у пациента в </w:t>
      </w:r>
      <w:r w:rsidR="00185039">
        <w:rPr>
          <w:color w:val="000000" w:themeColor="text1"/>
          <w:sz w:val="28"/>
        </w:rPr>
        <w:t>центре диагностики</w:t>
      </w:r>
      <w:r w:rsidRPr="00FC111F">
        <w:rPr>
          <w:color w:val="000000" w:themeColor="text1"/>
          <w:sz w:val="28"/>
        </w:rPr>
        <w:t>.</w:t>
      </w:r>
    </w:p>
    <w:p w14:paraId="13E8D174" w14:textId="193A2EB0" w:rsidR="00A570A2" w:rsidRPr="00FC111F" w:rsidRDefault="00A570A2" w:rsidP="00A570A2">
      <w:pPr>
        <w:ind w:firstLine="709"/>
        <w:jc w:val="both"/>
        <w:rPr>
          <w:color w:val="000000" w:themeColor="text1"/>
          <w:sz w:val="28"/>
        </w:rPr>
      </w:pPr>
      <w:r w:rsidRPr="00FC111F">
        <w:rPr>
          <w:color w:val="000000" w:themeColor="text1"/>
          <w:sz w:val="28"/>
        </w:rPr>
        <w:t>4.</w:t>
      </w:r>
      <w:r w:rsidR="00106282" w:rsidRPr="00FC111F">
        <w:rPr>
          <w:color w:val="000000" w:themeColor="text1"/>
          <w:sz w:val="28"/>
        </w:rPr>
        <w:t>6</w:t>
      </w:r>
      <w:r w:rsidRPr="00FC111F">
        <w:rPr>
          <w:color w:val="000000" w:themeColor="text1"/>
          <w:sz w:val="28"/>
        </w:rPr>
        <w:t xml:space="preserve">. Установить, что при формировании направления на диагностические исследования, проводимые </w:t>
      </w:r>
      <w:r w:rsidRPr="00B52877">
        <w:rPr>
          <w:strike/>
          <w:color w:val="000000" w:themeColor="text1"/>
          <w:sz w:val="28"/>
        </w:rPr>
        <w:t>в соответствии с пунктом 3.3.3</w:t>
      </w:r>
      <w:r w:rsidRPr="00FC111F">
        <w:rPr>
          <w:color w:val="000000" w:themeColor="text1"/>
          <w:sz w:val="28"/>
        </w:rPr>
        <w:t xml:space="preserve"> </w:t>
      </w:r>
      <w:r w:rsidR="00B52877" w:rsidRPr="00B52877">
        <w:rPr>
          <w:color w:val="000000" w:themeColor="text1"/>
          <w:sz w:val="28"/>
        </w:rPr>
        <w:t>в соответствии с пунктом 3.3.4</w:t>
      </w:r>
      <w:r w:rsidR="00B52877">
        <w:rPr>
          <w:rStyle w:val="ac"/>
          <w:color w:val="000000" w:themeColor="text1"/>
          <w:sz w:val="28"/>
        </w:rPr>
        <w:footnoteReference w:id="3"/>
      </w:r>
      <w:r w:rsidR="00B52877">
        <w:rPr>
          <w:color w:val="000000" w:themeColor="text1"/>
          <w:sz w:val="28"/>
        </w:rPr>
        <w:t xml:space="preserve"> </w:t>
      </w:r>
      <w:r w:rsidRPr="00FC111F">
        <w:rPr>
          <w:color w:val="000000" w:themeColor="text1"/>
          <w:sz w:val="28"/>
        </w:rPr>
        <w:t>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медицинская организация-</w:t>
      </w:r>
      <w:proofErr w:type="spellStart"/>
      <w:r w:rsidRPr="00FC111F">
        <w:rPr>
          <w:color w:val="000000" w:themeColor="text1"/>
          <w:sz w:val="28"/>
        </w:rPr>
        <w:t>фондодержатель</w:t>
      </w:r>
      <w:proofErr w:type="spellEnd"/>
      <w:r w:rsidRPr="00FC111F">
        <w:rPr>
          <w:color w:val="000000" w:themeColor="text1"/>
          <w:sz w:val="28"/>
        </w:rPr>
        <w:t xml:space="preserve"> обращается в единый регистр застрахованных лиц в целях:</w:t>
      </w:r>
    </w:p>
    <w:p w14:paraId="65B7FBCC"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lastRenderedPageBreak/>
        <w:t>а) проверки действительности полиса обязательного медицинского страхования застрахованного лица в едином регистре застрахованных лиц;</w:t>
      </w:r>
    </w:p>
    <w:p w14:paraId="5E43A4D6"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б) определения страховой медицинской организации, ответственной за оплату счета (в части медицинской помощи, оказанной региональной медицинской организацией);</w:t>
      </w:r>
    </w:p>
    <w:p w14:paraId="64179CE0" w14:textId="55FA5C25"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в) определения субъекта Российской Федерации, в котором выдан полис обязательного медицинского страхования.</w:t>
      </w:r>
    </w:p>
    <w:p w14:paraId="61CF047F" w14:textId="3CB7D0E6" w:rsidR="008E5ABD" w:rsidRPr="0048003D" w:rsidRDefault="0066781D" w:rsidP="008E5ABD">
      <w:pPr>
        <w:ind w:firstLine="709"/>
        <w:jc w:val="both"/>
        <w:rPr>
          <w:strike/>
          <w:color w:val="000000" w:themeColor="text1"/>
          <w:sz w:val="28"/>
          <w:szCs w:val="28"/>
        </w:rPr>
      </w:pPr>
      <w:r w:rsidRPr="0048003D">
        <w:rPr>
          <w:strike/>
          <w:color w:val="000000" w:themeColor="text1"/>
          <w:sz w:val="28"/>
          <w:szCs w:val="28"/>
        </w:rPr>
        <w:t xml:space="preserve">4.7. </w:t>
      </w:r>
      <w:r w:rsidR="008E5ABD" w:rsidRPr="0048003D">
        <w:rPr>
          <w:strike/>
          <w:color w:val="000000" w:themeColor="text1"/>
          <w:sz w:val="28"/>
          <w:szCs w:val="28"/>
        </w:rPr>
        <w:t>При заполнении реестра счета в связи с проведением телемедицинских врачебных консультаций в формате врач-врач МО-исполнителем обязательно заполнение следующих элементов:</w:t>
      </w:r>
    </w:p>
    <w:p w14:paraId="5DEC626A"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5088540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190C4A04" w14:textId="755319CD"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тарифом, установленным Соглашением </w:t>
      </w:r>
      <w:r w:rsidR="00013833" w:rsidRPr="0048003D">
        <w:rPr>
          <w:strike/>
          <w:color w:val="000000" w:themeColor="text1"/>
          <w:sz w:val="28"/>
          <w:szCs w:val="28"/>
        </w:rPr>
        <w:t>№ 1/2026</w:t>
      </w:r>
      <w:r w:rsidRPr="0048003D">
        <w:rPr>
          <w:strike/>
          <w:color w:val="000000" w:themeColor="text1"/>
          <w:sz w:val="28"/>
          <w:szCs w:val="28"/>
        </w:rPr>
        <w:t xml:space="preserve"> на оплату телемедицинских врачебных консультаций;</w:t>
      </w:r>
    </w:p>
    <w:p w14:paraId="07803B2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9.1-9.6;</w:t>
      </w:r>
    </w:p>
    <w:p w14:paraId="5D69BD0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28.</w:t>
      </w:r>
    </w:p>
    <w:p w14:paraId="3C8687E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1019274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 – телемедицинская консультация в рамках посещения с иной целью в амбулаторных условиях;</w:t>
      </w:r>
    </w:p>
    <w:p w14:paraId="3005822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9.2 – телемедицинская консультация в рамках диспансерного наблюдения в амбулаторных условиях;</w:t>
      </w:r>
    </w:p>
    <w:p w14:paraId="5E5EC917"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9.3 – телемедицинская консультация в рамках медицинской реабилитации в амбулаторных условиях;</w:t>
      </w:r>
    </w:p>
    <w:p w14:paraId="755556A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9.4 – телемедицинская консультация в рамках обращения по заболеванию амбулаторных условиях;</w:t>
      </w:r>
    </w:p>
    <w:p w14:paraId="65EA936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9.5 – телемедицинская консультация в рамках законченного случая в стационарных условиях;</w:t>
      </w:r>
    </w:p>
    <w:p w14:paraId="7325693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9.6 – телемедицинская консультация в рамках законченного случая в условиях дневного стационара.</w:t>
      </w:r>
    </w:p>
    <w:p w14:paraId="7D42A03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МО-заказчиком при включении в счет и реестр счета случая оказания медицинской помощи с проведением телемедицинских врачебных консультаций обязательно заполнение следующих элементов:</w:t>
      </w:r>
    </w:p>
    <w:p w14:paraId="000A8A8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B01.099.002 «Рекомендации врача в рамках проведения телемедицинской консультации» с отражением по дате проведения телемедицинской консультации;</w:t>
      </w:r>
    </w:p>
    <w:p w14:paraId="2F6FFC7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«TARIF» = 0.</w:t>
      </w:r>
    </w:p>
    <w:p w14:paraId="7635EC6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0DBBEEB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Оплата страховыми медицинскими организациями проведенных телемедицинских врачебных консультаций в формате врач-врач осуществляется на основании предъявленного на оплату МО-исполнителями </w:t>
      </w:r>
      <w:r w:rsidRPr="0048003D">
        <w:rPr>
          <w:strike/>
          <w:color w:val="000000" w:themeColor="text1"/>
          <w:sz w:val="28"/>
          <w:szCs w:val="28"/>
        </w:rPr>
        <w:lastRenderedPageBreak/>
        <w:t>отдельного счета и реестра счета за счет уменьшения объема финансирования МО-заказчика после проведения медико-экономического контроля.</w:t>
      </w:r>
    </w:p>
    <w:p w14:paraId="7DC273B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4.7.1. При заполнении реестра счета в связи с проведением телемедицинских врачебных консультаций в формате врач-пациент МО-исполнителем обязательно заполнение следующих элементов:</w:t>
      </w:r>
    </w:p>
    <w:p w14:paraId="27DF2AD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377C87C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3F70A951" w14:textId="152C01AF"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тарифами посещений с иной целью или обращений по заболеванию, установленными приложением 2.4 к Соглашению </w:t>
      </w:r>
      <w:r w:rsidR="00013833" w:rsidRPr="0048003D">
        <w:rPr>
          <w:strike/>
          <w:color w:val="000000" w:themeColor="text1"/>
          <w:sz w:val="28"/>
          <w:szCs w:val="28"/>
        </w:rPr>
        <w:t>№ 1/2026</w:t>
      </w:r>
      <w:r w:rsidRPr="0048003D">
        <w:rPr>
          <w:strike/>
          <w:color w:val="000000" w:themeColor="text1"/>
          <w:sz w:val="28"/>
          <w:szCs w:val="28"/>
        </w:rPr>
        <w:t>;</w:t>
      </w:r>
    </w:p>
    <w:p w14:paraId="601C56B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=9.1-9.4;</w:t>
      </w:r>
    </w:p>
    <w:p w14:paraId="3A37F04B" w14:textId="19251D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в соответствии с установленным приложением 1 к Соглашению № 1/202</w:t>
      </w:r>
      <w:r w:rsidR="00AB2A5C" w:rsidRPr="0048003D">
        <w:rPr>
          <w:strike/>
          <w:color w:val="000000" w:themeColor="text1"/>
          <w:sz w:val="28"/>
          <w:szCs w:val="28"/>
        </w:rPr>
        <w:t>6</w:t>
      </w:r>
      <w:r w:rsidRPr="0048003D">
        <w:rPr>
          <w:strike/>
          <w:color w:val="000000" w:themeColor="text1"/>
          <w:sz w:val="28"/>
          <w:szCs w:val="28"/>
        </w:rPr>
        <w:t xml:space="preserve"> способом оплаты для соответствующей медицинской помощи.</w:t>
      </w:r>
    </w:p>
    <w:p w14:paraId="0F0A351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w:t>
      </w:r>
    </w:p>
    <w:p w14:paraId="15A407B5" w14:textId="64136B38" w:rsidR="008E5ABD" w:rsidRDefault="008E5ABD" w:rsidP="008E5ABD">
      <w:pPr>
        <w:ind w:firstLine="709"/>
        <w:jc w:val="both"/>
        <w:rPr>
          <w:strike/>
          <w:color w:val="000000" w:themeColor="text1"/>
          <w:sz w:val="28"/>
          <w:szCs w:val="28"/>
        </w:rPr>
      </w:pPr>
      <w:r w:rsidRPr="0048003D">
        <w:rPr>
          <w:strike/>
          <w:color w:val="000000" w:themeColor="text1"/>
          <w:sz w:val="28"/>
          <w:szCs w:val="28"/>
        </w:rPr>
        <w:t>Оплата страховыми медицинскими организациями проведенных телемедицинских врачебных консультаций в формате врач-пациент осуществляется на основании предъявленного на оплату МО-исполнителями отдельного счета и реестра счета по тарифам посещений с иной целью или обращений по заболеванию, установленным приложением 2.4 к Соглашению № 1/202</w:t>
      </w:r>
      <w:r w:rsidR="00AB2A5C" w:rsidRPr="0048003D">
        <w:rPr>
          <w:strike/>
          <w:color w:val="000000" w:themeColor="text1"/>
          <w:sz w:val="28"/>
          <w:szCs w:val="28"/>
        </w:rPr>
        <w:t>6</w:t>
      </w:r>
      <w:r w:rsidRPr="0048003D">
        <w:rPr>
          <w:strike/>
          <w:color w:val="000000" w:themeColor="text1"/>
          <w:sz w:val="28"/>
          <w:szCs w:val="28"/>
        </w:rPr>
        <w:t xml:space="preserve">.  </w:t>
      </w:r>
    </w:p>
    <w:p w14:paraId="57BAC2A0"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 При заполнении реестра счета в связи с проведением телемедицинских врачебных консультаций в медицинских организациях, не имеющих прикрепленного населения, а также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МО-исполнителем обязательно заполнение следующих элементов:</w:t>
      </w:r>
    </w:p>
    <w:p w14:paraId="32C9467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«NPR_MO» – код МО, направившей на консультацию:</w:t>
      </w:r>
    </w:p>
    <w:p w14:paraId="6EA15B55" w14:textId="68CC1A28"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 xml:space="preserve">B01.099.001 «Телемедицинская консультация врача-специалиста (при дистанционном взаимодействии медицинских работников между собой)» </w:t>
      </w:r>
      <w:r w:rsidR="00275454" w:rsidRPr="00275454">
        <w:rPr>
          <w:color w:val="000000" w:themeColor="text1"/>
          <w:sz w:val="28"/>
          <w:szCs w:val="28"/>
        </w:rPr>
        <w:t>B01.099.001 «Консультация с применением телемедицинских технологий при дистанционном взаимодействии медицинских работников между собой»</w:t>
      </w:r>
      <w:r w:rsidR="00275454">
        <w:rPr>
          <w:rStyle w:val="ac"/>
          <w:color w:val="000000" w:themeColor="text1"/>
          <w:sz w:val="28"/>
          <w:szCs w:val="28"/>
        </w:rPr>
        <w:footnoteReference w:id="4"/>
      </w:r>
      <w:r w:rsidR="00275454">
        <w:rPr>
          <w:color w:val="000000" w:themeColor="text1"/>
          <w:sz w:val="28"/>
          <w:szCs w:val="28"/>
        </w:rPr>
        <w:t xml:space="preserve"> </w:t>
      </w:r>
      <w:r w:rsidRPr="0048003D">
        <w:rPr>
          <w:color w:val="000000" w:themeColor="text1"/>
          <w:sz w:val="28"/>
          <w:szCs w:val="28"/>
        </w:rPr>
        <w:t xml:space="preserve">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5"/>
      </w:r>
      <w:r w:rsidR="00275454">
        <w:rPr>
          <w:color w:val="000000" w:themeColor="text1"/>
          <w:sz w:val="28"/>
          <w:szCs w:val="28"/>
        </w:rPr>
        <w:t>.</w:t>
      </w:r>
    </w:p>
    <w:p w14:paraId="3F39C1B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lastRenderedPageBreak/>
        <w:t>- «TARIF» – в соответствии с тарифом, установленным Соглашением № 1/2026 на оплату телемедицинских врачебных консультаций;</w:t>
      </w:r>
    </w:p>
    <w:p w14:paraId="25CA653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9.2-9.6;</w:t>
      </w:r>
    </w:p>
    <w:p w14:paraId="609A1552"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«IDSP» = 28.</w:t>
      </w:r>
    </w:p>
    <w:p w14:paraId="1230CDE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7558961F"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9.2 – телемедицинская консультация в рамках диспансерного наблюдения в амбулаторных условиях;</w:t>
      </w:r>
    </w:p>
    <w:p w14:paraId="628416B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9.3 – телемедицинская консультация в рамках медицинской реабилитации в амбулаторных условиях;</w:t>
      </w:r>
    </w:p>
    <w:p w14:paraId="0068B3F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9.4 – телемедицинская консультация в рамках обращения по заболеванию амбулаторных условиях;</w:t>
      </w:r>
    </w:p>
    <w:p w14:paraId="4BCCCEC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9.5 – телемедицинская консультация в рамках законченного случая в стационарных условиях;</w:t>
      </w:r>
    </w:p>
    <w:p w14:paraId="0B250C5A"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9.6 – телемедицинская консультация в рамках законченного случая в условиях дневного стационара.</w:t>
      </w:r>
    </w:p>
    <w:p w14:paraId="27577DB6"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МО-заказчиком в составе случая, в рамках которого была проведена телемедицинская врачебная консультация, обязательно заполнение следующих элементов:</w:t>
      </w:r>
    </w:p>
    <w:p w14:paraId="627E7E9D" w14:textId="07A0AB2F"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B01.099.002 «Рекомендации врача в рамках проведения телемедицинской консультации»</w:t>
      </w:r>
      <w:r w:rsidR="00275454">
        <w:rPr>
          <w:color w:val="000000" w:themeColor="text1"/>
          <w:sz w:val="28"/>
          <w:szCs w:val="28"/>
        </w:rPr>
        <w:t xml:space="preserve"> </w:t>
      </w:r>
      <w:r w:rsidR="00275454" w:rsidRPr="00275454">
        <w:rPr>
          <w:color w:val="000000" w:themeColor="text1"/>
          <w:sz w:val="28"/>
          <w:szCs w:val="28"/>
        </w:rPr>
        <w:t>B01.099.003 «Рекомендации врача в рамках проведения телемедицинской консультации»</w:t>
      </w:r>
      <w:r w:rsidR="00275454">
        <w:rPr>
          <w:rStyle w:val="ac"/>
          <w:color w:val="000000" w:themeColor="text1"/>
          <w:sz w:val="28"/>
          <w:szCs w:val="28"/>
        </w:rPr>
        <w:footnoteReference w:id="6"/>
      </w:r>
      <w:r w:rsidRPr="0048003D">
        <w:rPr>
          <w:color w:val="000000" w:themeColor="text1"/>
          <w:sz w:val="28"/>
          <w:szCs w:val="28"/>
        </w:rPr>
        <w:t xml:space="preserve"> с отражением по дате проведения телемедицинской консультации;</w:t>
      </w:r>
    </w:p>
    <w:p w14:paraId="29CC4286"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0.</w:t>
      </w:r>
    </w:p>
    <w:p w14:paraId="1C20E15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347114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Оплата страховыми медицинскими организациями проведенных телемедицинских врачебных консультаций осуществляется на основании предъявленного на оплату МО-исполнителями отдельного счета и реестра счета за счет уменьшения объема финансирования МО-заказчика после проведения медико-экономического контроля.</w:t>
      </w:r>
    </w:p>
    <w:p w14:paraId="712898CB" w14:textId="77777777" w:rsidR="0048003D" w:rsidRPr="0048003D" w:rsidRDefault="0048003D" w:rsidP="0048003D">
      <w:pPr>
        <w:ind w:firstLine="709"/>
        <w:jc w:val="both"/>
        <w:rPr>
          <w:color w:val="000000" w:themeColor="text1"/>
          <w:sz w:val="28"/>
          <w:szCs w:val="28"/>
        </w:rPr>
      </w:pPr>
    </w:p>
    <w:p w14:paraId="3D7A9AB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4.7.1. При заполнении реестра счета в связи с проведением телемедицинских врачебных консультаций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медицинской организацией в составе случая, в рамках которого была проведена телемедицинская врачебная консультация, обязательно заполнение следующих элементов:</w:t>
      </w:r>
    </w:p>
    <w:p w14:paraId="238EE2DC" w14:textId="27A6B817"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 xml:space="preserve">B01.099.001 «Телемедицинская консультация врача-специалиста (при дистанционном взаимодействии медицинских работников </w:t>
      </w:r>
      <w:r w:rsidRPr="00275454">
        <w:rPr>
          <w:strike/>
          <w:color w:val="000000" w:themeColor="text1"/>
          <w:sz w:val="28"/>
          <w:szCs w:val="28"/>
        </w:rPr>
        <w:lastRenderedPageBreak/>
        <w:t>между собой)»</w:t>
      </w:r>
      <w:r w:rsidR="00275454">
        <w:rPr>
          <w:color w:val="000000" w:themeColor="text1"/>
          <w:sz w:val="28"/>
          <w:szCs w:val="28"/>
        </w:rPr>
        <w:t xml:space="preserve"> </w:t>
      </w:r>
      <w:r w:rsidR="00275454" w:rsidRPr="00275454">
        <w:rPr>
          <w:color w:val="000000" w:themeColor="text1"/>
          <w:sz w:val="28"/>
          <w:szCs w:val="28"/>
        </w:rPr>
        <w:t>B01.099.001 «Консультация с применением телемедицинских технологий при дистанционном взаимодействии медицинских работников между собой»</w:t>
      </w:r>
      <w:r w:rsidR="00275454">
        <w:rPr>
          <w:rStyle w:val="ac"/>
          <w:color w:val="000000" w:themeColor="text1"/>
          <w:sz w:val="28"/>
          <w:szCs w:val="28"/>
        </w:rPr>
        <w:footnoteReference w:id="7"/>
      </w:r>
      <w:r w:rsidRPr="0048003D">
        <w:rPr>
          <w:color w:val="000000" w:themeColor="text1"/>
          <w:sz w:val="28"/>
          <w:szCs w:val="28"/>
        </w:rPr>
        <w:t xml:space="preserve"> 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8"/>
      </w:r>
      <w:r w:rsidRPr="0048003D">
        <w:rPr>
          <w:color w:val="000000" w:themeColor="text1"/>
          <w:sz w:val="28"/>
          <w:szCs w:val="28"/>
        </w:rPr>
        <w:t>;</w:t>
      </w:r>
    </w:p>
    <w:p w14:paraId="3BA1CD1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0;</w:t>
      </w:r>
    </w:p>
    <w:p w14:paraId="4946BE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«DATE__IN» и «DATE_OUT» услуги больше или равно значению «DATE_1».</w:t>
      </w:r>
    </w:p>
    <w:p w14:paraId="580522E0" w14:textId="004927FB"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r>
        <w:rPr>
          <w:rStyle w:val="ac"/>
          <w:color w:val="000000" w:themeColor="text1"/>
          <w:sz w:val="28"/>
          <w:szCs w:val="28"/>
        </w:rPr>
        <w:footnoteReference w:id="9"/>
      </w:r>
    </w:p>
    <w:p w14:paraId="53D641DA" w14:textId="180D1C10" w:rsidR="0066781D" w:rsidRDefault="008E5ABD" w:rsidP="008E5ABD">
      <w:pPr>
        <w:ind w:firstLine="709"/>
        <w:jc w:val="both"/>
        <w:rPr>
          <w:color w:val="000000" w:themeColor="text1"/>
          <w:sz w:val="28"/>
          <w:szCs w:val="28"/>
        </w:rPr>
      </w:pPr>
      <w:r w:rsidRPr="00FC111F">
        <w:rPr>
          <w:color w:val="000000" w:themeColor="text1"/>
          <w:sz w:val="28"/>
          <w:szCs w:val="28"/>
        </w:rPr>
        <w:t>4.7.2. При включении в реестр счетов случаев лечения в дневном или круглосуточном стационарах 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B или C проведенные телемедицинские консультации врача-инфекциониста отдельной оплате страховыми медицинскими организациями не подлежат, так как стоимость врачебных осмотров уже учтена в стоимости КСГ по лечению гепатита.</w:t>
      </w:r>
    </w:p>
    <w:p w14:paraId="49FA413E" w14:textId="20A5C08A" w:rsidR="00C743A3" w:rsidRDefault="00C743A3" w:rsidP="008E5ABD">
      <w:pPr>
        <w:ind w:firstLine="709"/>
        <w:jc w:val="both"/>
        <w:rPr>
          <w:color w:val="000000" w:themeColor="text1"/>
          <w:sz w:val="28"/>
          <w:szCs w:val="28"/>
        </w:rPr>
      </w:pPr>
    </w:p>
    <w:p w14:paraId="38CE2EE9"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4.8. При включении в реестр счета случаев проведения компьютерной томографии или магнитно-резонансной томографии учитываются следующие особенности:</w:t>
      </w:r>
    </w:p>
    <w:p w14:paraId="58EA77CA"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сведения о законченном случае (Z_SL) включают в себя сведения обо всех услугах, оказанных застрахованному лицу по поводу одного заболевания на основании одного направления, оформленного в рамках одного посещения (обращения, комплексного посещения, госпитализации);</w:t>
      </w:r>
    </w:p>
    <w:p w14:paraId="36025461"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значение элемента «CODE_USL» - код услуги заполняется в соответствии с перечнем услуг, установленным приложением 10 к настоящим Правилам;</w:t>
      </w:r>
    </w:p>
    <w:p w14:paraId="126BD878" w14:textId="77777777" w:rsidR="00C743A3" w:rsidRPr="00C743A3" w:rsidRDefault="00C743A3" w:rsidP="00C743A3">
      <w:pPr>
        <w:ind w:firstLine="709"/>
        <w:jc w:val="both"/>
        <w:rPr>
          <w:color w:val="000000" w:themeColor="text1"/>
          <w:sz w:val="28"/>
          <w:szCs w:val="28"/>
        </w:rPr>
      </w:pPr>
      <w:r w:rsidRPr="00C743A3">
        <w:rPr>
          <w:color w:val="000000" w:themeColor="text1"/>
          <w:sz w:val="28"/>
          <w:szCs w:val="28"/>
        </w:rPr>
        <w:t>- «TARIF» - заполняется в соответствии с тарифом, установленным приложением 7 к Соглашению № 1/2026 для оплаты соответствующего вида исследования, в зависимости от числа оказанных медицинских услуг по поводу одного заболевания на основании одного направления, оформленного в рамках одного посещения (обращения, комплексного посещения, госпитализации);</w:t>
      </w:r>
    </w:p>
    <w:p w14:paraId="11D83FE2" w14:textId="422D6411" w:rsidR="00C743A3" w:rsidRPr="00FC111F" w:rsidRDefault="00C743A3" w:rsidP="00C743A3">
      <w:pPr>
        <w:ind w:firstLine="709"/>
        <w:jc w:val="both"/>
        <w:rPr>
          <w:color w:val="000000" w:themeColor="text1"/>
          <w:sz w:val="28"/>
          <w:szCs w:val="28"/>
        </w:rPr>
      </w:pPr>
      <w:r w:rsidRPr="00C743A3">
        <w:rPr>
          <w:color w:val="000000" w:themeColor="text1"/>
          <w:sz w:val="28"/>
          <w:szCs w:val="28"/>
        </w:rPr>
        <w:t>- «SUM_M» - определяется как суммарная стоимость всех оказанных услуг, заполненных в сведениях об услуге.</w:t>
      </w:r>
      <w:r w:rsidR="003B14FC">
        <w:rPr>
          <w:rStyle w:val="ac"/>
          <w:color w:val="000000" w:themeColor="text1"/>
          <w:sz w:val="28"/>
          <w:szCs w:val="28"/>
        </w:rPr>
        <w:footnoteReference w:id="10"/>
      </w:r>
    </w:p>
    <w:p w14:paraId="55D08FA3" w14:textId="77777777" w:rsidR="0066781D" w:rsidRPr="00FC111F" w:rsidRDefault="0066781D" w:rsidP="00FE5FA6">
      <w:pPr>
        <w:pStyle w:val="2"/>
        <w:spacing w:after="0" w:line="240" w:lineRule="auto"/>
        <w:ind w:firstLine="624"/>
        <w:jc w:val="both"/>
        <w:rPr>
          <w:strike/>
          <w:color w:val="000000" w:themeColor="text1"/>
          <w:sz w:val="28"/>
          <w:szCs w:val="28"/>
        </w:rPr>
      </w:pPr>
    </w:p>
    <w:p w14:paraId="6F386AA1" w14:textId="77777777" w:rsidR="00797AC0" w:rsidRPr="00FC111F" w:rsidRDefault="00797AC0" w:rsidP="006859F9">
      <w:pPr>
        <w:tabs>
          <w:tab w:val="left" w:pos="720"/>
        </w:tabs>
        <w:ind w:firstLine="720"/>
        <w:jc w:val="both"/>
        <w:rPr>
          <w:color w:val="000000" w:themeColor="text1"/>
          <w:sz w:val="28"/>
        </w:rPr>
      </w:pPr>
    </w:p>
    <w:p w14:paraId="66988AE5" w14:textId="62420CDD" w:rsidR="00C00685" w:rsidRPr="00FC111F" w:rsidRDefault="00C00685" w:rsidP="00C00685">
      <w:pPr>
        <w:pStyle w:val="ConsPlusNonformat"/>
        <w:ind w:firstLine="708"/>
        <w:jc w:val="both"/>
        <w:rPr>
          <w:rStyle w:val="10"/>
          <w:rFonts w:ascii="Times New Roman" w:hAnsi="Times New Roman"/>
          <w:color w:val="000000" w:themeColor="text1"/>
          <w:sz w:val="28"/>
          <w:szCs w:val="28"/>
        </w:rPr>
      </w:pPr>
      <w:r w:rsidRPr="00FC111F">
        <w:rPr>
          <w:rFonts w:ascii="Times New Roman" w:hAnsi="Times New Roman"/>
          <w:b/>
          <w:color w:val="000000" w:themeColor="text1"/>
          <w:sz w:val="28"/>
          <w:szCs w:val="28"/>
        </w:rPr>
        <w:t xml:space="preserve">5. </w:t>
      </w:r>
      <w:r w:rsidR="00A71144" w:rsidRPr="00FC111F">
        <w:rPr>
          <w:rFonts w:ascii="Times New Roman" w:hAnsi="Times New Roman"/>
          <w:b/>
          <w:color w:val="000000" w:themeColor="text1"/>
          <w:sz w:val="28"/>
          <w:szCs w:val="28"/>
        </w:rPr>
        <w:t>Установить, что п</w:t>
      </w:r>
      <w:r w:rsidRPr="00FC111F">
        <w:rPr>
          <w:rFonts w:ascii="Times New Roman" w:hAnsi="Times New Roman"/>
          <w:b/>
          <w:color w:val="000000" w:themeColor="text1"/>
          <w:sz w:val="28"/>
          <w:szCs w:val="28"/>
        </w:rPr>
        <w:t>ри</w:t>
      </w:r>
      <w:r w:rsidR="00FB690F" w:rsidRPr="00FC111F">
        <w:rPr>
          <w:rFonts w:ascii="Times New Roman" w:hAnsi="Times New Roman"/>
          <w:b/>
          <w:color w:val="000000" w:themeColor="text1"/>
          <w:sz w:val="28"/>
          <w:szCs w:val="28"/>
        </w:rPr>
        <w:t xml:space="preserve"> оплат</w:t>
      </w:r>
      <w:r w:rsidRPr="00FC111F">
        <w:rPr>
          <w:rFonts w:ascii="Times New Roman" w:hAnsi="Times New Roman"/>
          <w:b/>
          <w:color w:val="000000" w:themeColor="text1"/>
          <w:sz w:val="28"/>
          <w:szCs w:val="28"/>
        </w:rPr>
        <w:t>е</w:t>
      </w:r>
      <w:r w:rsidR="00FB690F" w:rsidRPr="00FC111F">
        <w:rPr>
          <w:rFonts w:ascii="Times New Roman" w:hAnsi="Times New Roman"/>
          <w:b/>
          <w:color w:val="000000" w:themeColor="text1"/>
          <w:sz w:val="28"/>
          <w:szCs w:val="28"/>
        </w:rPr>
        <w:t xml:space="preserve"> медицинской помощи, оказываемой в амбулаторных условиях</w:t>
      </w:r>
      <w:r w:rsidRPr="00FC111F">
        <w:rPr>
          <w:rFonts w:ascii="Times New Roman" w:hAnsi="Times New Roman"/>
          <w:b/>
          <w:color w:val="000000" w:themeColor="text1"/>
          <w:sz w:val="28"/>
          <w:szCs w:val="28"/>
        </w:rPr>
        <w:t xml:space="preserve"> (раздел 3.4 </w:t>
      </w:r>
      <w:r w:rsidRPr="00FC111F">
        <w:rPr>
          <w:rStyle w:val="10"/>
          <w:rFonts w:ascii="Times New Roman" w:hAnsi="Times New Roman"/>
          <w:color w:val="000000" w:themeColor="text1"/>
          <w:sz w:val="28"/>
          <w:szCs w:val="28"/>
        </w:rPr>
        <w:t>Соглашения</w:t>
      </w:r>
      <w:r w:rsidR="00821909" w:rsidRPr="00FC111F">
        <w:rPr>
          <w:rStyle w:val="10"/>
          <w:rFonts w:ascii="Times New Roman" w:hAnsi="Times New Roman"/>
          <w:color w:val="000000" w:themeColor="text1"/>
          <w:sz w:val="28"/>
          <w:szCs w:val="28"/>
        </w:rPr>
        <w:t xml:space="preserve"> №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Pr="00FC111F">
        <w:rPr>
          <w:rStyle w:val="10"/>
          <w:rFonts w:ascii="Times New Roman" w:hAnsi="Times New Roman"/>
          <w:color w:val="000000" w:themeColor="text1"/>
          <w:sz w:val="28"/>
          <w:szCs w:val="28"/>
        </w:rPr>
        <w:t>):</w:t>
      </w:r>
    </w:p>
    <w:p w14:paraId="43093B17" w14:textId="542CAB62" w:rsidR="00A26D9B" w:rsidRPr="00FC111F" w:rsidRDefault="00C00685" w:rsidP="00FB690F">
      <w:pPr>
        <w:tabs>
          <w:tab w:val="left" w:pos="0"/>
        </w:tabs>
        <w:autoSpaceDE w:val="0"/>
        <w:autoSpaceDN w:val="0"/>
        <w:adjustRightInd w:val="0"/>
        <w:jc w:val="both"/>
        <w:rPr>
          <w:color w:val="000000" w:themeColor="text1"/>
          <w:sz w:val="28"/>
        </w:rPr>
      </w:pPr>
      <w:r w:rsidRPr="00FC111F">
        <w:rPr>
          <w:color w:val="000000" w:themeColor="text1"/>
          <w:sz w:val="28"/>
        </w:rPr>
        <w:tab/>
      </w:r>
    </w:p>
    <w:p w14:paraId="62A90E8B" w14:textId="27E6EB91" w:rsidR="00817380" w:rsidRPr="00FC111F" w:rsidRDefault="00C00685" w:rsidP="00AF352C">
      <w:pPr>
        <w:tabs>
          <w:tab w:val="left" w:pos="0"/>
        </w:tabs>
        <w:autoSpaceDE w:val="0"/>
        <w:autoSpaceDN w:val="0"/>
        <w:adjustRightInd w:val="0"/>
        <w:jc w:val="both"/>
        <w:rPr>
          <w:color w:val="000000" w:themeColor="text1"/>
          <w:sz w:val="28"/>
        </w:rPr>
      </w:pPr>
      <w:r w:rsidRPr="00FC111F">
        <w:rPr>
          <w:color w:val="000000" w:themeColor="text1"/>
          <w:sz w:val="28"/>
        </w:rPr>
        <w:tab/>
      </w:r>
      <w:r w:rsidR="00817380" w:rsidRPr="00FC111F">
        <w:rPr>
          <w:color w:val="000000" w:themeColor="text1"/>
          <w:sz w:val="28"/>
          <w:szCs w:val="28"/>
        </w:rPr>
        <w:t xml:space="preserve">5.1. </w:t>
      </w:r>
      <w:r w:rsidR="00817380" w:rsidRPr="00FC111F">
        <w:rPr>
          <w:color w:val="000000" w:themeColor="text1"/>
          <w:sz w:val="28"/>
        </w:rPr>
        <w:t xml:space="preserve"> 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17380" w:rsidRPr="00FC111F">
        <w:rPr>
          <w:color w:val="000000" w:themeColor="text1"/>
          <w:sz w:val="28"/>
          <w:lang w:val="en-US"/>
        </w:rPr>
        <w:t>P</w:t>
      </w:r>
      <w:r w:rsidR="00817380" w:rsidRPr="00FC111F">
        <w:rPr>
          <w:color w:val="000000" w:themeColor="text1"/>
          <w:sz w:val="28"/>
        </w:rPr>
        <w:t>_</w:t>
      </w:r>
      <w:r w:rsidR="00817380" w:rsidRPr="00FC111F">
        <w:rPr>
          <w:color w:val="000000" w:themeColor="text1"/>
          <w:sz w:val="28"/>
          <w:lang w:val="en-US"/>
        </w:rPr>
        <w:t>CEL</w:t>
      </w:r>
      <w:r w:rsidR="00817380" w:rsidRPr="00FC111F">
        <w:rPr>
          <w:color w:val="000000" w:themeColor="text1"/>
          <w:sz w:val="28"/>
        </w:rPr>
        <w:t>», соответствующего цели посещения, в соответствии со справочником Т025 «Территориальный классификатор целей посещения»:</w:t>
      </w:r>
    </w:p>
    <w:p w14:paraId="7B14B0C9" w14:textId="77777777" w:rsidR="004D2B6D" w:rsidRPr="00FC111F" w:rsidRDefault="004D2B6D" w:rsidP="00AF352C">
      <w:pPr>
        <w:tabs>
          <w:tab w:val="left" w:pos="0"/>
        </w:tabs>
        <w:autoSpaceDE w:val="0"/>
        <w:autoSpaceDN w:val="0"/>
        <w:adjustRightInd w:val="0"/>
        <w:jc w:val="both"/>
        <w:rPr>
          <w:color w:val="000000" w:themeColor="text1"/>
          <w:sz w:val="28"/>
        </w:rPr>
      </w:pPr>
    </w:p>
    <w:tbl>
      <w:tblPr>
        <w:tblStyle w:val="a7"/>
        <w:tblW w:w="9464" w:type="dxa"/>
        <w:tblLook w:val="01E0" w:firstRow="1" w:lastRow="1" w:firstColumn="1" w:lastColumn="1" w:noHBand="0" w:noVBand="0"/>
      </w:tblPr>
      <w:tblGrid>
        <w:gridCol w:w="648"/>
        <w:gridCol w:w="5400"/>
        <w:gridCol w:w="3416"/>
      </w:tblGrid>
      <w:tr w:rsidR="00FC111F" w:rsidRPr="00FC111F" w14:paraId="7B682D0E" w14:textId="77777777" w:rsidTr="00230CCD">
        <w:tc>
          <w:tcPr>
            <w:tcW w:w="648" w:type="dxa"/>
          </w:tcPr>
          <w:p w14:paraId="0A9FCE9B" w14:textId="77777777" w:rsidR="00817380" w:rsidRPr="00FC111F" w:rsidRDefault="00817380" w:rsidP="00230CCD">
            <w:pPr>
              <w:jc w:val="center"/>
              <w:rPr>
                <w:rStyle w:val="m1"/>
                <w:color w:val="000000" w:themeColor="text1"/>
              </w:rPr>
            </w:pPr>
            <w:r w:rsidRPr="00FC111F">
              <w:rPr>
                <w:rStyle w:val="m1"/>
                <w:color w:val="000000" w:themeColor="text1"/>
              </w:rPr>
              <w:t>№</w:t>
            </w:r>
          </w:p>
        </w:tc>
        <w:tc>
          <w:tcPr>
            <w:tcW w:w="5400" w:type="dxa"/>
          </w:tcPr>
          <w:p w14:paraId="2FC5B733" w14:textId="77777777" w:rsidR="00817380" w:rsidRPr="00FC111F" w:rsidRDefault="00817380" w:rsidP="00230CCD">
            <w:pPr>
              <w:jc w:val="center"/>
              <w:rPr>
                <w:rStyle w:val="m1"/>
                <w:color w:val="000000" w:themeColor="text1"/>
              </w:rPr>
            </w:pPr>
            <w:r w:rsidRPr="00FC111F">
              <w:rPr>
                <w:rStyle w:val="m1"/>
                <w:color w:val="000000" w:themeColor="text1"/>
              </w:rPr>
              <w:t>Наименование кода цели посещения*</w:t>
            </w:r>
          </w:p>
        </w:tc>
        <w:tc>
          <w:tcPr>
            <w:tcW w:w="3416" w:type="dxa"/>
          </w:tcPr>
          <w:p w14:paraId="4F11DD6B" w14:textId="77777777" w:rsidR="00817380" w:rsidRPr="00FC111F" w:rsidRDefault="00817380" w:rsidP="00230CCD">
            <w:pPr>
              <w:jc w:val="center"/>
              <w:rPr>
                <w:rStyle w:val="m1"/>
                <w:color w:val="000000" w:themeColor="text1"/>
              </w:rPr>
            </w:pPr>
            <w:r w:rsidRPr="00FC111F">
              <w:rPr>
                <w:rStyle w:val="m1"/>
                <w:color w:val="000000" w:themeColor="text1"/>
              </w:rPr>
              <w:t>Примечание</w:t>
            </w:r>
          </w:p>
        </w:tc>
      </w:tr>
      <w:tr w:rsidR="00FC111F" w:rsidRPr="00FC111F" w14:paraId="23055CEE" w14:textId="77777777" w:rsidTr="00230CCD">
        <w:tc>
          <w:tcPr>
            <w:tcW w:w="648" w:type="dxa"/>
          </w:tcPr>
          <w:p w14:paraId="66957476" w14:textId="77777777" w:rsidR="00817380" w:rsidRPr="00FC111F" w:rsidRDefault="00817380" w:rsidP="00230CCD">
            <w:pPr>
              <w:rPr>
                <w:rStyle w:val="m1"/>
                <w:b/>
                <w:color w:val="000000" w:themeColor="text1"/>
              </w:rPr>
            </w:pPr>
            <w:r w:rsidRPr="00FC111F">
              <w:rPr>
                <w:rStyle w:val="tx1"/>
                <w:b w:val="0"/>
                <w:color w:val="000000" w:themeColor="text1"/>
              </w:rPr>
              <w:t>1.0</w:t>
            </w:r>
          </w:p>
        </w:tc>
        <w:tc>
          <w:tcPr>
            <w:tcW w:w="5400" w:type="dxa"/>
          </w:tcPr>
          <w:p w14:paraId="0EA1AECF" w14:textId="77777777" w:rsidR="00817380" w:rsidRPr="00FC111F" w:rsidRDefault="00817380" w:rsidP="00230CCD">
            <w:pPr>
              <w:rPr>
                <w:rStyle w:val="m1"/>
                <w:b/>
                <w:color w:val="000000" w:themeColor="text1"/>
              </w:rPr>
            </w:pPr>
            <w:r w:rsidRPr="00FC111F">
              <w:rPr>
                <w:rStyle w:val="tx1"/>
                <w:b w:val="0"/>
                <w:color w:val="000000" w:themeColor="text1"/>
              </w:rPr>
              <w:t>Посещение по заболеванию</w:t>
            </w:r>
          </w:p>
        </w:tc>
        <w:tc>
          <w:tcPr>
            <w:tcW w:w="3416" w:type="dxa"/>
          </w:tcPr>
          <w:p w14:paraId="6BBBE9CD" w14:textId="77777777" w:rsidR="00817380" w:rsidRPr="00FC111F" w:rsidRDefault="00817380" w:rsidP="00230CCD">
            <w:pPr>
              <w:rPr>
                <w:rStyle w:val="m1"/>
                <w:color w:val="000000" w:themeColor="text1"/>
              </w:rPr>
            </w:pPr>
            <w:r w:rsidRPr="00FC111F">
              <w:rPr>
                <w:rStyle w:val="m1"/>
                <w:color w:val="000000" w:themeColor="text1"/>
              </w:rPr>
              <w:t>разовые посещения по заболеваниям</w:t>
            </w:r>
          </w:p>
        </w:tc>
      </w:tr>
      <w:tr w:rsidR="00FC111F" w:rsidRPr="00FC111F" w14:paraId="79413E84" w14:textId="77777777" w:rsidTr="00230CCD">
        <w:trPr>
          <w:trHeight w:val="4354"/>
        </w:trPr>
        <w:tc>
          <w:tcPr>
            <w:tcW w:w="648" w:type="dxa"/>
          </w:tcPr>
          <w:p w14:paraId="1FCAC8E4" w14:textId="77777777" w:rsidR="00817380" w:rsidRPr="00FC111F" w:rsidRDefault="00817380" w:rsidP="00230CCD">
            <w:pPr>
              <w:rPr>
                <w:rStyle w:val="m1"/>
                <w:b/>
                <w:color w:val="000000" w:themeColor="text1"/>
              </w:rPr>
            </w:pPr>
            <w:r w:rsidRPr="00FC111F">
              <w:rPr>
                <w:rStyle w:val="tx1"/>
                <w:b w:val="0"/>
                <w:color w:val="000000" w:themeColor="text1"/>
              </w:rPr>
              <w:t>1.1</w:t>
            </w:r>
          </w:p>
        </w:tc>
        <w:tc>
          <w:tcPr>
            <w:tcW w:w="5400" w:type="dxa"/>
          </w:tcPr>
          <w:p w14:paraId="41898FAC" w14:textId="19405094" w:rsidR="00817380" w:rsidRPr="00FC111F" w:rsidRDefault="00885A40" w:rsidP="00230CCD">
            <w:pPr>
              <w:rPr>
                <w:rStyle w:val="m1"/>
                <w:b/>
                <w:color w:val="000000" w:themeColor="text1"/>
              </w:rPr>
            </w:pPr>
            <w:r w:rsidRPr="00FC111F">
              <w:rPr>
                <w:rStyle w:val="tx1"/>
                <w:b w:val="0"/>
                <w:color w:val="000000" w:themeColor="text1"/>
              </w:rPr>
              <w:t>Посещение</w:t>
            </w:r>
            <w:r w:rsidR="00817380" w:rsidRPr="00FC111F">
              <w:rPr>
                <w:rStyle w:val="tx1"/>
                <w:b w:val="0"/>
                <w:color w:val="000000" w:themeColor="text1"/>
              </w:rPr>
              <w:t xml:space="preserve"> в неотложной форме</w:t>
            </w:r>
          </w:p>
        </w:tc>
        <w:tc>
          <w:tcPr>
            <w:tcW w:w="3416" w:type="dxa"/>
          </w:tcPr>
          <w:p w14:paraId="55597FD7" w14:textId="77777777" w:rsidR="00817380" w:rsidRPr="00FC111F" w:rsidRDefault="00817380" w:rsidP="00230CCD">
            <w:pPr>
              <w:rPr>
                <w:color w:val="000000" w:themeColor="text1"/>
              </w:rPr>
            </w:pPr>
            <w:r w:rsidRPr="00FC111F">
              <w:rPr>
                <w:color w:val="000000" w:themeColor="text1"/>
              </w:rPr>
              <w:t>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658A4A72" w14:textId="77777777" w:rsidR="00817380" w:rsidRPr="00FC111F" w:rsidRDefault="00817380" w:rsidP="00230CCD">
            <w:pPr>
              <w:rPr>
                <w:color w:val="000000" w:themeColor="text1"/>
              </w:rPr>
            </w:pPr>
            <w:r w:rsidRPr="00FC111F">
              <w:rPr>
                <w:color w:val="000000" w:themeColor="text1"/>
              </w:rPr>
              <w:t xml:space="preserve"> при оказании неотложной медицинской помощи на дому в форме разового посещения;</w:t>
            </w:r>
          </w:p>
          <w:p w14:paraId="0556F479" w14:textId="77777777" w:rsidR="00817380" w:rsidRPr="00FC111F" w:rsidRDefault="00817380" w:rsidP="00230CCD">
            <w:pPr>
              <w:rPr>
                <w:color w:val="000000" w:themeColor="text1"/>
              </w:rPr>
            </w:pPr>
            <w:r w:rsidRPr="00FC111F">
              <w:rPr>
                <w:color w:val="000000" w:themeColor="text1"/>
              </w:rPr>
              <w:t>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73ED7F80" w14:textId="2C6B68DB" w:rsidR="00817380" w:rsidRPr="00FC111F" w:rsidRDefault="00817380" w:rsidP="00230CCD">
            <w:pPr>
              <w:rPr>
                <w:rStyle w:val="m1"/>
                <w:color w:val="000000" w:themeColor="text1"/>
              </w:rPr>
            </w:pPr>
            <w:r w:rsidRPr="00FC111F">
              <w:rPr>
                <w:color w:val="000000" w:themeColor="text1"/>
              </w:rPr>
              <w:t xml:space="preserve">при оказании медицинской помощи в соответствии с пунктом </w:t>
            </w:r>
            <w:hyperlink w:anchor="мп_в_приемном_отделении_до_24часов" w:history="1">
              <w:r w:rsidRPr="00FC111F">
                <w:rPr>
                  <w:rStyle w:val="a3"/>
                  <w:color w:val="000000" w:themeColor="text1"/>
                </w:rPr>
                <w:t>2.2.1</w:t>
              </w:r>
            </w:hyperlink>
            <w:r w:rsidRPr="00FC111F">
              <w:rPr>
                <w:color w:val="000000" w:themeColor="text1"/>
                <w:u w:val="single"/>
              </w:rPr>
              <w:t xml:space="preserve">1 </w:t>
            </w:r>
            <w:r w:rsidRPr="00FC111F">
              <w:rPr>
                <w:color w:val="000000" w:themeColor="text1"/>
              </w:rPr>
              <w:t>Соглашения № 1/</w:t>
            </w:r>
            <w:r w:rsidR="000A4E0A" w:rsidRPr="00FC111F">
              <w:rPr>
                <w:color w:val="000000" w:themeColor="text1"/>
              </w:rPr>
              <w:t>202</w:t>
            </w:r>
            <w:r w:rsidR="00AB2A5C" w:rsidRPr="00FC111F">
              <w:rPr>
                <w:color w:val="000000" w:themeColor="text1"/>
              </w:rPr>
              <w:t>6</w:t>
            </w:r>
          </w:p>
        </w:tc>
      </w:tr>
      <w:tr w:rsidR="00FC111F" w:rsidRPr="00FC111F" w14:paraId="41F21FEC" w14:textId="77777777" w:rsidTr="00D05DF6">
        <w:trPr>
          <w:trHeight w:val="841"/>
        </w:trPr>
        <w:tc>
          <w:tcPr>
            <w:tcW w:w="648" w:type="dxa"/>
          </w:tcPr>
          <w:p w14:paraId="25CAB415" w14:textId="6B9A4A70" w:rsidR="00D05DF6" w:rsidRPr="00355F57" w:rsidRDefault="00D05DF6" w:rsidP="00D05DF6">
            <w:pPr>
              <w:rPr>
                <w:rStyle w:val="tx1"/>
                <w:b w:val="0"/>
                <w:strike/>
                <w:color w:val="000000" w:themeColor="text1"/>
              </w:rPr>
            </w:pPr>
            <w:r w:rsidRPr="00355F57">
              <w:rPr>
                <w:strike/>
                <w:color w:val="000000" w:themeColor="text1"/>
              </w:rPr>
              <w:t>1.3</w:t>
            </w:r>
          </w:p>
        </w:tc>
        <w:tc>
          <w:tcPr>
            <w:tcW w:w="5400" w:type="dxa"/>
          </w:tcPr>
          <w:p w14:paraId="6C6B498A" w14:textId="19268906" w:rsidR="00D05DF6" w:rsidRPr="00355F57" w:rsidRDefault="00D05DF6" w:rsidP="00D05DF6">
            <w:pPr>
              <w:rPr>
                <w:rStyle w:val="tx1"/>
                <w:b w:val="0"/>
                <w:strike/>
                <w:color w:val="000000" w:themeColor="text1"/>
              </w:rPr>
            </w:pPr>
            <w:r w:rsidRPr="00355F57">
              <w:rPr>
                <w:strike/>
                <w:color w:val="000000" w:themeColor="text1"/>
              </w:rPr>
              <w:t xml:space="preserve">Диспансерное наблюдение </w:t>
            </w:r>
          </w:p>
        </w:tc>
        <w:tc>
          <w:tcPr>
            <w:tcW w:w="3416" w:type="dxa"/>
          </w:tcPr>
          <w:p w14:paraId="6AF13103" w14:textId="4AE86817" w:rsidR="00D05DF6" w:rsidRPr="00355F57" w:rsidRDefault="00D05DF6" w:rsidP="00D05DF6">
            <w:pPr>
              <w:rPr>
                <w:strike/>
                <w:color w:val="000000" w:themeColor="text1"/>
              </w:rPr>
            </w:pPr>
            <w:r w:rsidRPr="00355F57">
              <w:rPr>
                <w:strike/>
                <w:color w:val="000000" w:themeColor="text1"/>
              </w:rPr>
              <w:t>комплексные посещения для проведения диспансерного наблюдения, за исключением диспансерного наблюдения работающих застрахованных лиц по месту осуществления служебной деятельности в соответствие с заключенным договором между медицинской организацией и работодателем, а также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tc>
      </w:tr>
      <w:tr w:rsidR="00355F57" w:rsidRPr="00FC111F" w14:paraId="2E03104F" w14:textId="77777777" w:rsidTr="00D05DF6">
        <w:trPr>
          <w:trHeight w:val="841"/>
        </w:trPr>
        <w:tc>
          <w:tcPr>
            <w:tcW w:w="648" w:type="dxa"/>
          </w:tcPr>
          <w:p w14:paraId="5EEE56EE" w14:textId="374E9245" w:rsidR="00355F57" w:rsidRPr="00FC111F" w:rsidRDefault="00355F57" w:rsidP="00355F57">
            <w:pPr>
              <w:rPr>
                <w:color w:val="000000" w:themeColor="text1"/>
              </w:rPr>
            </w:pPr>
            <w:r w:rsidRPr="00593E8B">
              <w:rPr>
                <w:color w:val="000000" w:themeColor="text1"/>
              </w:rPr>
              <w:t>1.3</w:t>
            </w:r>
          </w:p>
        </w:tc>
        <w:tc>
          <w:tcPr>
            <w:tcW w:w="5400" w:type="dxa"/>
          </w:tcPr>
          <w:p w14:paraId="7889E091" w14:textId="5C4E398E" w:rsidR="00355F57" w:rsidRPr="00FC111F" w:rsidRDefault="00355F57" w:rsidP="00355F57">
            <w:pPr>
              <w:rPr>
                <w:color w:val="000000" w:themeColor="text1"/>
              </w:rPr>
            </w:pPr>
            <w:r w:rsidRPr="00593E8B">
              <w:rPr>
                <w:color w:val="000000" w:themeColor="text1"/>
              </w:rPr>
              <w:t xml:space="preserve">Диспансерное наблюдение </w:t>
            </w:r>
          </w:p>
        </w:tc>
        <w:tc>
          <w:tcPr>
            <w:tcW w:w="3416" w:type="dxa"/>
          </w:tcPr>
          <w:p w14:paraId="4002EA48" w14:textId="4AE2A2FF" w:rsidR="00355F57" w:rsidRDefault="00355F57" w:rsidP="00355F57">
            <w:pPr>
              <w:rPr>
                <w:color w:val="000000" w:themeColor="text1"/>
              </w:rPr>
            </w:pPr>
            <w:r w:rsidRPr="00593E8B">
              <w:rPr>
                <w:color w:val="000000" w:themeColor="text1"/>
              </w:rPr>
              <w:t xml:space="preserve">комплексные посещения для проведения диспансерного наблюдения, </w:t>
            </w:r>
            <w:r>
              <w:rPr>
                <w:color w:val="000000" w:themeColor="text1"/>
              </w:rPr>
              <w:t>включая</w:t>
            </w:r>
            <w:r w:rsidRPr="00593E8B">
              <w:rPr>
                <w:color w:val="000000" w:themeColor="text1"/>
              </w:rPr>
              <w:t xml:space="preserve">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работающих застрахованных лиц по месту осуществления служебной деятельности в соответствие с </w:t>
            </w:r>
            <w:r w:rsidRPr="00593E8B">
              <w:rPr>
                <w:color w:val="000000" w:themeColor="text1"/>
              </w:rPr>
              <w:lastRenderedPageBreak/>
              <w:t>заключенным договором между медицинской организацией и работодателем, а также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детей, проживающих в организациях социального обслуживания (детских домах-интернатах), предоставляющих социальные услуги в стационарной форме</w:t>
            </w:r>
            <w:r>
              <w:rPr>
                <w:rStyle w:val="ac"/>
                <w:color w:val="000000" w:themeColor="text1"/>
              </w:rPr>
              <w:footnoteReference w:id="11"/>
            </w:r>
          </w:p>
          <w:p w14:paraId="5C792165" w14:textId="77777777" w:rsidR="00355F57" w:rsidRPr="00FC111F" w:rsidRDefault="00355F57" w:rsidP="00355F57">
            <w:pPr>
              <w:rPr>
                <w:color w:val="000000" w:themeColor="text1"/>
              </w:rPr>
            </w:pPr>
          </w:p>
        </w:tc>
      </w:tr>
      <w:tr w:rsidR="00355F57" w:rsidRPr="00FC111F" w14:paraId="7E75587C" w14:textId="77777777" w:rsidTr="00230CCD">
        <w:tc>
          <w:tcPr>
            <w:tcW w:w="648" w:type="dxa"/>
          </w:tcPr>
          <w:p w14:paraId="7D29FCB8" w14:textId="327FC69F" w:rsidR="00355F57" w:rsidRPr="00FC111F" w:rsidRDefault="00355F57" w:rsidP="00355F57">
            <w:pPr>
              <w:rPr>
                <w:rStyle w:val="tx1"/>
                <w:b w:val="0"/>
                <w:color w:val="000000" w:themeColor="text1"/>
                <w:lang w:val="en-US"/>
              </w:rPr>
            </w:pPr>
            <w:r w:rsidRPr="00FC111F">
              <w:rPr>
                <w:color w:val="000000" w:themeColor="text1"/>
              </w:rPr>
              <w:lastRenderedPageBreak/>
              <w:t>1.7</w:t>
            </w:r>
          </w:p>
        </w:tc>
        <w:tc>
          <w:tcPr>
            <w:tcW w:w="5400" w:type="dxa"/>
          </w:tcPr>
          <w:p w14:paraId="4ED10B0A" w14:textId="6AF3850C" w:rsidR="00355F57" w:rsidRPr="00FC111F" w:rsidRDefault="00355F57" w:rsidP="00355F57">
            <w:pPr>
              <w:rPr>
                <w:rStyle w:val="tx1"/>
                <w:b w:val="0"/>
                <w:color w:val="000000" w:themeColor="text1"/>
              </w:rPr>
            </w:pPr>
            <w:r w:rsidRPr="00FC111F">
              <w:rPr>
                <w:color w:val="000000" w:themeColor="text1"/>
              </w:rPr>
              <w:t>Посещение на дому в связи с проведением 3 этапа медицинской реабилитации</w:t>
            </w:r>
          </w:p>
        </w:tc>
        <w:tc>
          <w:tcPr>
            <w:tcW w:w="3416" w:type="dxa"/>
          </w:tcPr>
          <w:p w14:paraId="44A16390" w14:textId="1B43FB8C" w:rsidR="00355F57" w:rsidRPr="00FC111F" w:rsidRDefault="00355F57" w:rsidP="00355F57">
            <w:pPr>
              <w:rPr>
                <w:color w:val="000000" w:themeColor="text1"/>
              </w:rPr>
            </w:pPr>
            <w:r w:rsidRPr="00FC111F">
              <w:rPr>
                <w:color w:val="000000" w:themeColor="text1"/>
              </w:rPr>
              <w:t>медицинская помощь по медицинской реабилитации на дому (комплексное посещение)</w:t>
            </w:r>
          </w:p>
        </w:tc>
      </w:tr>
      <w:tr w:rsidR="00355F57" w:rsidRPr="00FC111F" w14:paraId="13089E3B" w14:textId="77777777" w:rsidTr="00863D90">
        <w:tc>
          <w:tcPr>
            <w:tcW w:w="648" w:type="dxa"/>
          </w:tcPr>
          <w:p w14:paraId="35A2A5C4" w14:textId="58193B34" w:rsidR="00355F57" w:rsidRPr="00FC111F" w:rsidRDefault="00355F57" w:rsidP="00355F57">
            <w:pPr>
              <w:rPr>
                <w:bCs/>
                <w:color w:val="000000" w:themeColor="text1"/>
              </w:rPr>
            </w:pPr>
            <w:r w:rsidRPr="00FC111F">
              <w:rPr>
                <w:bCs/>
                <w:color w:val="000000" w:themeColor="text1"/>
              </w:rPr>
              <w:t>2.9</w:t>
            </w:r>
          </w:p>
        </w:tc>
        <w:tc>
          <w:tcPr>
            <w:tcW w:w="5400" w:type="dxa"/>
          </w:tcPr>
          <w:p w14:paraId="3BBE277F" w14:textId="5E2B43CC" w:rsidR="00355F57" w:rsidRPr="00FC111F" w:rsidRDefault="00355F57" w:rsidP="00355F57">
            <w:pPr>
              <w:rPr>
                <w:bCs/>
                <w:color w:val="000000" w:themeColor="text1"/>
              </w:rPr>
            </w:pPr>
            <w:r w:rsidRPr="00FC111F">
              <w:rPr>
                <w:bCs/>
                <w:color w:val="000000" w:themeColor="text1"/>
              </w:rPr>
              <w:t>Дистанционное наблюдение</w:t>
            </w:r>
          </w:p>
        </w:tc>
        <w:tc>
          <w:tcPr>
            <w:tcW w:w="3416" w:type="dxa"/>
          </w:tcPr>
          <w:p w14:paraId="08FDFE12" w14:textId="3EA3445A" w:rsidR="00355F57" w:rsidRPr="00FC111F" w:rsidRDefault="00355F57" w:rsidP="00355F57">
            <w:pPr>
              <w:rPr>
                <w:bCs/>
                <w:color w:val="000000" w:themeColor="text1"/>
              </w:rPr>
            </w:pPr>
            <w:r w:rsidRPr="00FC111F">
              <w:rPr>
                <w:bCs/>
                <w:color w:val="000000" w:themeColor="text1"/>
              </w:rPr>
              <w:t>дистанционное наблюдение за состоянием здоровья пациентов с артериальной гипертензией и пациентов с сахарным диабетом</w:t>
            </w:r>
          </w:p>
        </w:tc>
      </w:tr>
      <w:tr w:rsidR="00355F57" w:rsidRPr="00FC111F" w14:paraId="1C9C0668" w14:textId="77777777" w:rsidTr="00863D90">
        <w:tc>
          <w:tcPr>
            <w:tcW w:w="648" w:type="dxa"/>
          </w:tcPr>
          <w:p w14:paraId="41F04CCE" w14:textId="77777777" w:rsidR="00355F57" w:rsidRPr="00FC111F" w:rsidRDefault="00355F57" w:rsidP="00355F57">
            <w:pPr>
              <w:rPr>
                <w:bCs/>
                <w:color w:val="000000" w:themeColor="text1"/>
                <w:lang w:val="en-US"/>
              </w:rPr>
            </w:pPr>
            <w:r w:rsidRPr="00FC111F">
              <w:rPr>
                <w:bCs/>
                <w:color w:val="000000" w:themeColor="text1"/>
                <w:lang w:val="en-US"/>
              </w:rPr>
              <w:t>1.9</w:t>
            </w:r>
          </w:p>
        </w:tc>
        <w:tc>
          <w:tcPr>
            <w:tcW w:w="5400" w:type="dxa"/>
          </w:tcPr>
          <w:p w14:paraId="3ABF47DD" w14:textId="77777777" w:rsidR="00355F57" w:rsidRPr="00FC111F" w:rsidRDefault="00355F57" w:rsidP="00355F57">
            <w:pPr>
              <w:rPr>
                <w:bCs/>
                <w:color w:val="000000" w:themeColor="text1"/>
              </w:rPr>
            </w:pPr>
            <w:r w:rsidRPr="00FC111F">
              <w:rPr>
                <w:bCs/>
                <w:color w:val="000000" w:themeColor="text1"/>
              </w:rPr>
              <w:t>Посещение школы для больных с хроническими заболеваниями</w:t>
            </w:r>
          </w:p>
        </w:tc>
        <w:tc>
          <w:tcPr>
            <w:tcW w:w="3416" w:type="dxa"/>
          </w:tcPr>
          <w:p w14:paraId="5734B8A2" w14:textId="2FA26756" w:rsidR="00355F57" w:rsidRPr="00FC111F" w:rsidRDefault="00355F57" w:rsidP="00355F57">
            <w:pPr>
              <w:rPr>
                <w:bCs/>
                <w:color w:val="000000" w:themeColor="text1"/>
              </w:rPr>
            </w:pPr>
            <w:r w:rsidRPr="00FC111F">
              <w:rPr>
                <w:bCs/>
                <w:color w:val="000000" w:themeColor="text1"/>
              </w:rPr>
              <w:t>комплексные посещения школы для больных с хроническими заболеваниями, в том числе школы сахарного диабета</w:t>
            </w:r>
          </w:p>
        </w:tc>
      </w:tr>
      <w:tr w:rsidR="00355F57" w:rsidRPr="00FC111F" w14:paraId="77263611" w14:textId="77777777" w:rsidTr="00230CCD">
        <w:tc>
          <w:tcPr>
            <w:tcW w:w="648" w:type="dxa"/>
          </w:tcPr>
          <w:p w14:paraId="76DCC7E8" w14:textId="77777777" w:rsidR="00355F57" w:rsidRPr="00FC111F" w:rsidRDefault="00355F57" w:rsidP="00355F57">
            <w:pPr>
              <w:rPr>
                <w:rStyle w:val="m1"/>
                <w:b/>
                <w:color w:val="000000" w:themeColor="text1"/>
              </w:rPr>
            </w:pPr>
            <w:r w:rsidRPr="00FC111F">
              <w:rPr>
                <w:rStyle w:val="tx1"/>
                <w:b w:val="0"/>
                <w:color w:val="000000" w:themeColor="text1"/>
              </w:rPr>
              <w:t>2.3</w:t>
            </w:r>
          </w:p>
        </w:tc>
        <w:tc>
          <w:tcPr>
            <w:tcW w:w="5400" w:type="dxa"/>
          </w:tcPr>
          <w:p w14:paraId="0EEE0958" w14:textId="77777777" w:rsidR="00355F57" w:rsidRPr="00FC111F" w:rsidRDefault="00355F57" w:rsidP="00355F57">
            <w:pPr>
              <w:rPr>
                <w:rStyle w:val="m1"/>
                <w:b/>
                <w:color w:val="000000" w:themeColor="text1"/>
              </w:rPr>
            </w:pPr>
            <w:r w:rsidRPr="00FC111F">
              <w:rPr>
                <w:rStyle w:val="tx1"/>
                <w:b w:val="0"/>
                <w:color w:val="000000" w:themeColor="text1"/>
              </w:rPr>
              <w:t>Комплексное обследование</w:t>
            </w:r>
          </w:p>
        </w:tc>
        <w:tc>
          <w:tcPr>
            <w:tcW w:w="3416" w:type="dxa"/>
          </w:tcPr>
          <w:p w14:paraId="5CE92466" w14:textId="77777777" w:rsidR="00355F57" w:rsidRPr="00FC111F" w:rsidRDefault="00355F57" w:rsidP="00355F57">
            <w:pPr>
              <w:rPr>
                <w:color w:val="000000" w:themeColor="text1"/>
              </w:rPr>
            </w:pPr>
            <w:r w:rsidRPr="00FC111F">
              <w:rPr>
                <w:color w:val="000000" w:themeColor="text1"/>
              </w:rPr>
              <w:t xml:space="preserve">проведение комплексного обследования в Центре здоровья  </w:t>
            </w:r>
          </w:p>
        </w:tc>
      </w:tr>
      <w:tr w:rsidR="00355F57" w:rsidRPr="00FC111F" w14:paraId="331A6B7D" w14:textId="77777777" w:rsidTr="00230CCD">
        <w:tc>
          <w:tcPr>
            <w:tcW w:w="648" w:type="dxa"/>
          </w:tcPr>
          <w:p w14:paraId="0FF5224A" w14:textId="77777777" w:rsidR="00355F57" w:rsidRPr="00FC111F" w:rsidRDefault="00355F57" w:rsidP="00355F57">
            <w:pPr>
              <w:rPr>
                <w:rStyle w:val="tx1"/>
                <w:b w:val="0"/>
                <w:color w:val="000000" w:themeColor="text1"/>
              </w:rPr>
            </w:pPr>
            <w:r w:rsidRPr="00FC111F">
              <w:rPr>
                <w:rStyle w:val="tx1"/>
                <w:b w:val="0"/>
                <w:color w:val="000000" w:themeColor="text1"/>
                <w:lang w:val="en-US"/>
              </w:rPr>
              <w:t>2.5</w:t>
            </w:r>
          </w:p>
        </w:tc>
        <w:tc>
          <w:tcPr>
            <w:tcW w:w="5400" w:type="dxa"/>
          </w:tcPr>
          <w:p w14:paraId="4A312AF4" w14:textId="77777777" w:rsidR="00355F57" w:rsidRPr="00FC111F" w:rsidRDefault="00355F57" w:rsidP="00355F57">
            <w:pPr>
              <w:rPr>
                <w:rStyle w:val="tx1"/>
                <w:b w:val="0"/>
                <w:color w:val="000000" w:themeColor="text1"/>
              </w:rPr>
            </w:pPr>
            <w:r w:rsidRPr="00FC111F">
              <w:rPr>
                <w:rStyle w:val="tx1"/>
                <w:b w:val="0"/>
                <w:color w:val="000000" w:themeColor="text1"/>
              </w:rPr>
              <w:t>Патронаж</w:t>
            </w:r>
          </w:p>
        </w:tc>
        <w:tc>
          <w:tcPr>
            <w:tcW w:w="3416" w:type="dxa"/>
          </w:tcPr>
          <w:p w14:paraId="5B49A3B6" w14:textId="77777777" w:rsidR="00355F57" w:rsidRPr="00FC111F" w:rsidRDefault="00355F57" w:rsidP="00355F57">
            <w:pPr>
              <w:rPr>
                <w:color w:val="000000" w:themeColor="text1"/>
              </w:rPr>
            </w:pPr>
          </w:p>
        </w:tc>
      </w:tr>
      <w:tr w:rsidR="00355F57" w:rsidRPr="00FC111F" w14:paraId="5B1862D2" w14:textId="77777777" w:rsidTr="00230CCD">
        <w:tc>
          <w:tcPr>
            <w:tcW w:w="648" w:type="dxa"/>
          </w:tcPr>
          <w:p w14:paraId="179A633E" w14:textId="77777777" w:rsidR="00355F57" w:rsidRPr="00FC111F" w:rsidRDefault="00355F57" w:rsidP="00355F57">
            <w:pPr>
              <w:rPr>
                <w:rStyle w:val="tx1"/>
                <w:b w:val="0"/>
                <w:color w:val="000000" w:themeColor="text1"/>
              </w:rPr>
            </w:pPr>
            <w:r w:rsidRPr="00FC111F">
              <w:rPr>
                <w:rStyle w:val="tx1"/>
                <w:b w:val="0"/>
                <w:color w:val="000000" w:themeColor="text1"/>
              </w:rPr>
              <w:t>2.6</w:t>
            </w:r>
          </w:p>
        </w:tc>
        <w:tc>
          <w:tcPr>
            <w:tcW w:w="5400" w:type="dxa"/>
          </w:tcPr>
          <w:p w14:paraId="18DE0A48" w14:textId="77777777" w:rsidR="00355F57" w:rsidRPr="00FC111F" w:rsidRDefault="00355F57" w:rsidP="00355F57">
            <w:pPr>
              <w:rPr>
                <w:rStyle w:val="tx1"/>
                <w:b w:val="0"/>
                <w:color w:val="000000" w:themeColor="text1"/>
              </w:rPr>
            </w:pPr>
            <w:r w:rsidRPr="00FC111F">
              <w:rPr>
                <w:rStyle w:val="tx1"/>
                <w:b w:val="0"/>
                <w:color w:val="000000" w:themeColor="text1"/>
              </w:rPr>
              <w:t>Посещение по другим обстоятельствам</w:t>
            </w:r>
          </w:p>
        </w:tc>
        <w:tc>
          <w:tcPr>
            <w:tcW w:w="3416" w:type="dxa"/>
          </w:tcPr>
          <w:p w14:paraId="193D2DF2" w14:textId="4B6DD999" w:rsidR="00355F57" w:rsidRPr="00FC111F" w:rsidRDefault="00355F57" w:rsidP="00355F57">
            <w:pPr>
              <w:autoSpaceDE w:val="0"/>
              <w:autoSpaceDN w:val="0"/>
              <w:adjustRightInd w:val="0"/>
              <w:jc w:val="both"/>
              <w:rPr>
                <w:color w:val="000000" w:themeColor="text1"/>
              </w:rPr>
            </w:pPr>
            <w:r w:rsidRPr="00FC111F">
              <w:rPr>
                <w:color w:val="000000" w:themeColor="text1"/>
              </w:rPr>
              <w:t xml:space="preserve">посещения с иными целями (посещения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 профилактический осмотр при оказании стоматологической помощи, не предусмотренный в составе комплексного посещения; </w:t>
            </w:r>
          </w:p>
        </w:tc>
      </w:tr>
      <w:tr w:rsidR="00355F57" w:rsidRPr="00FC111F" w14:paraId="6CE72342" w14:textId="77777777" w:rsidTr="00863D90">
        <w:tc>
          <w:tcPr>
            <w:tcW w:w="648" w:type="dxa"/>
          </w:tcPr>
          <w:p w14:paraId="3E3A2FF8" w14:textId="77777777" w:rsidR="00355F57" w:rsidRPr="00FC111F" w:rsidRDefault="00355F57" w:rsidP="00355F57">
            <w:pPr>
              <w:rPr>
                <w:bCs/>
                <w:color w:val="000000" w:themeColor="text1"/>
              </w:rPr>
            </w:pPr>
            <w:r w:rsidRPr="00FC111F">
              <w:rPr>
                <w:bCs/>
                <w:color w:val="000000" w:themeColor="text1"/>
              </w:rPr>
              <w:t>2.8</w:t>
            </w:r>
          </w:p>
        </w:tc>
        <w:tc>
          <w:tcPr>
            <w:tcW w:w="5400" w:type="dxa"/>
          </w:tcPr>
          <w:p w14:paraId="594F19DB" w14:textId="77777777" w:rsidR="00355F57" w:rsidRPr="00FC111F" w:rsidRDefault="00355F57" w:rsidP="00355F57">
            <w:pPr>
              <w:rPr>
                <w:bCs/>
                <w:color w:val="000000" w:themeColor="text1"/>
              </w:rPr>
            </w:pPr>
            <w:r w:rsidRPr="00FC111F">
              <w:rPr>
                <w:bCs/>
                <w:color w:val="000000" w:themeColor="text1"/>
              </w:rPr>
              <w:t>Посещение фельдшера женщиной репродуктивного возраста с целью проведения санитарно-гигиенического обучения по вопросам грудного вскармливания, предупреждения заболеваний репродуктивной системы, абортов и инфекций, передаваемых половым путем</w:t>
            </w:r>
          </w:p>
        </w:tc>
        <w:tc>
          <w:tcPr>
            <w:tcW w:w="3416" w:type="dxa"/>
          </w:tcPr>
          <w:p w14:paraId="4A9FBB74" w14:textId="701F87C0" w:rsidR="00355F57" w:rsidRPr="00FC111F" w:rsidRDefault="00355F57" w:rsidP="00355F57">
            <w:pPr>
              <w:rPr>
                <w:bCs/>
                <w:color w:val="000000" w:themeColor="text1"/>
              </w:rPr>
            </w:pPr>
            <w:r w:rsidRPr="00FC111F">
              <w:rPr>
                <w:bCs/>
                <w:color w:val="000000" w:themeColor="text1"/>
              </w:rPr>
              <w:t>Разовые посещения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фельдшерско-акушерских пунктах (фельдшерских пунктах, фельдшерских здравпунктах) женщинами репродуктивного возраста, при отсутствии в указанных пунктах акушеров</w:t>
            </w:r>
          </w:p>
        </w:tc>
      </w:tr>
      <w:tr w:rsidR="00355F57" w:rsidRPr="00FC111F" w14:paraId="4495211D" w14:textId="77777777" w:rsidTr="00230CCD">
        <w:tc>
          <w:tcPr>
            <w:tcW w:w="648" w:type="dxa"/>
          </w:tcPr>
          <w:p w14:paraId="5193FE2F" w14:textId="77777777" w:rsidR="00355F57" w:rsidRPr="00FC111F" w:rsidRDefault="00355F57" w:rsidP="00355F57">
            <w:pPr>
              <w:rPr>
                <w:rStyle w:val="tx1"/>
                <w:b w:val="0"/>
                <w:color w:val="000000" w:themeColor="text1"/>
              </w:rPr>
            </w:pPr>
            <w:r w:rsidRPr="00FC111F">
              <w:rPr>
                <w:rStyle w:val="tx1"/>
                <w:b w:val="0"/>
                <w:color w:val="000000" w:themeColor="text1"/>
              </w:rPr>
              <w:t>3.0</w:t>
            </w:r>
          </w:p>
        </w:tc>
        <w:tc>
          <w:tcPr>
            <w:tcW w:w="5400" w:type="dxa"/>
          </w:tcPr>
          <w:p w14:paraId="358B407E" w14:textId="77777777" w:rsidR="00355F57" w:rsidRPr="00FC111F" w:rsidRDefault="00355F57" w:rsidP="00355F57">
            <w:pPr>
              <w:rPr>
                <w:rStyle w:val="tx1"/>
                <w:b w:val="0"/>
                <w:color w:val="000000" w:themeColor="text1"/>
              </w:rPr>
            </w:pPr>
            <w:r w:rsidRPr="00FC111F">
              <w:rPr>
                <w:rStyle w:val="tx1"/>
                <w:b w:val="0"/>
                <w:color w:val="000000" w:themeColor="text1"/>
              </w:rPr>
              <w:t>Обращение по заболеванию</w:t>
            </w:r>
          </w:p>
        </w:tc>
        <w:tc>
          <w:tcPr>
            <w:tcW w:w="3416" w:type="dxa"/>
          </w:tcPr>
          <w:p w14:paraId="3A35FF6F"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5858A824" w14:textId="77777777" w:rsidTr="00230CCD">
        <w:tc>
          <w:tcPr>
            <w:tcW w:w="648" w:type="dxa"/>
          </w:tcPr>
          <w:p w14:paraId="0D3ABFD9" w14:textId="0B94E66F" w:rsidR="00355F57" w:rsidRPr="00FC111F" w:rsidRDefault="00355F57" w:rsidP="00355F57">
            <w:pPr>
              <w:rPr>
                <w:rStyle w:val="tx1"/>
                <w:b w:val="0"/>
                <w:color w:val="000000" w:themeColor="text1"/>
              </w:rPr>
            </w:pPr>
            <w:r w:rsidRPr="00FC111F">
              <w:rPr>
                <w:rStyle w:val="tx1"/>
                <w:b w:val="0"/>
                <w:color w:val="000000" w:themeColor="text1"/>
                <w:lang w:val="en-US"/>
              </w:rPr>
              <w:t>3</w:t>
            </w:r>
            <w:r w:rsidRPr="00FC111F">
              <w:rPr>
                <w:rStyle w:val="tx1"/>
                <w:b w:val="0"/>
                <w:color w:val="000000" w:themeColor="text1"/>
              </w:rPr>
              <w:t>.2</w:t>
            </w:r>
          </w:p>
        </w:tc>
        <w:tc>
          <w:tcPr>
            <w:tcW w:w="5400" w:type="dxa"/>
          </w:tcPr>
          <w:p w14:paraId="21DEA56D" w14:textId="23B54B1E" w:rsidR="00355F57" w:rsidRPr="00FC111F" w:rsidRDefault="00355F57" w:rsidP="00355F57">
            <w:pPr>
              <w:rPr>
                <w:rStyle w:val="tx1"/>
                <w:b w:val="0"/>
                <w:color w:val="000000" w:themeColor="text1"/>
              </w:rPr>
            </w:pPr>
            <w:r w:rsidRPr="00FC111F">
              <w:rPr>
                <w:rStyle w:val="tx1"/>
                <w:b w:val="0"/>
                <w:color w:val="000000" w:themeColor="text1"/>
              </w:rPr>
              <w:t>Комплексное посещение в амбулаторных условиях в связи с проведением 3 этапа медицинской реабилитации</w:t>
            </w:r>
          </w:p>
        </w:tc>
        <w:tc>
          <w:tcPr>
            <w:tcW w:w="3416" w:type="dxa"/>
          </w:tcPr>
          <w:p w14:paraId="757D05E9" w14:textId="717B027D" w:rsidR="00355F57" w:rsidRPr="00FC111F" w:rsidRDefault="00355F57" w:rsidP="00355F57">
            <w:pPr>
              <w:rPr>
                <w:color w:val="000000" w:themeColor="text1"/>
              </w:rPr>
            </w:pPr>
            <w:r w:rsidRPr="00FC111F">
              <w:rPr>
                <w:color w:val="000000" w:themeColor="text1"/>
              </w:rPr>
              <w:t>медицинской помощи по медицинской реабилитации (комплексное посещение)</w:t>
            </w:r>
          </w:p>
        </w:tc>
      </w:tr>
      <w:tr w:rsidR="00355F57" w:rsidRPr="00FC111F" w14:paraId="113B7275" w14:textId="77777777" w:rsidTr="00230CCD">
        <w:tc>
          <w:tcPr>
            <w:tcW w:w="648" w:type="dxa"/>
          </w:tcPr>
          <w:p w14:paraId="28241C92" w14:textId="77777777" w:rsidR="00355F57" w:rsidRPr="00FC111F" w:rsidRDefault="00355F57" w:rsidP="00355F57">
            <w:pPr>
              <w:rPr>
                <w:rStyle w:val="tx1"/>
                <w:b w:val="0"/>
                <w:color w:val="000000" w:themeColor="text1"/>
              </w:rPr>
            </w:pPr>
            <w:r w:rsidRPr="00FC111F">
              <w:rPr>
                <w:rStyle w:val="tx1"/>
                <w:b w:val="0"/>
                <w:color w:val="000000" w:themeColor="text1"/>
              </w:rPr>
              <w:t>5.1</w:t>
            </w:r>
          </w:p>
          <w:p w14:paraId="0C68C803" w14:textId="77777777" w:rsidR="00355F57" w:rsidRPr="00FC111F" w:rsidRDefault="00355F57" w:rsidP="00355F57">
            <w:pPr>
              <w:rPr>
                <w:rStyle w:val="tx1"/>
                <w:b w:val="0"/>
                <w:color w:val="000000" w:themeColor="text1"/>
              </w:rPr>
            </w:pPr>
          </w:p>
        </w:tc>
        <w:tc>
          <w:tcPr>
            <w:tcW w:w="5400" w:type="dxa"/>
          </w:tcPr>
          <w:p w14:paraId="2ACDCCB2" w14:textId="3A68B338" w:rsidR="00355F57" w:rsidRPr="004C4397" w:rsidRDefault="00355F57" w:rsidP="00355F57">
            <w:pPr>
              <w:rPr>
                <w:rStyle w:val="tx1"/>
                <w:b w:val="0"/>
                <w:strike/>
                <w:color w:val="000000" w:themeColor="text1"/>
                <w:highlight w:val="yellow"/>
              </w:rPr>
            </w:pPr>
            <w:r>
              <w:rPr>
                <w:rStyle w:val="tx1"/>
                <w:b w:val="0"/>
                <w:color w:val="000000" w:themeColor="text1"/>
              </w:rPr>
              <w:t>П</w:t>
            </w:r>
            <w:r w:rsidRPr="00185039">
              <w:rPr>
                <w:rStyle w:val="tx1"/>
                <w:b w:val="0"/>
                <w:color w:val="000000" w:themeColor="text1"/>
              </w:rPr>
              <w:t>роведени</w:t>
            </w:r>
            <w:r>
              <w:rPr>
                <w:rStyle w:val="tx1"/>
                <w:b w:val="0"/>
                <w:color w:val="000000" w:themeColor="text1"/>
              </w:rPr>
              <w:t>е</w:t>
            </w:r>
            <w:r w:rsidRPr="00185039">
              <w:rPr>
                <w:rStyle w:val="tx1"/>
                <w:b w:val="0"/>
                <w:color w:val="000000" w:themeColor="text1"/>
              </w:rPr>
              <w:t xml:space="preserve"> диагностики</w:t>
            </w:r>
            <w:r>
              <w:rPr>
                <w:rStyle w:val="tx1"/>
                <w:b w:val="0"/>
                <w:color w:val="000000" w:themeColor="text1"/>
              </w:rPr>
              <w:t xml:space="preserve"> в </w:t>
            </w:r>
            <w:r w:rsidRPr="00185039">
              <w:rPr>
                <w:rStyle w:val="tx1"/>
                <w:b w:val="0"/>
                <w:color w:val="000000" w:themeColor="text1"/>
              </w:rPr>
              <w:t>рамках обращения по заболеванию и комплексных посещений (в рамках диспансерного наблюдения, медицинской реабилитации) в амбулаторных условиях</w:t>
            </w:r>
          </w:p>
        </w:tc>
        <w:tc>
          <w:tcPr>
            <w:tcW w:w="3416" w:type="dxa"/>
            <w:vMerge w:val="restart"/>
          </w:tcPr>
          <w:p w14:paraId="34328595" w14:textId="77777777" w:rsidR="00355F57" w:rsidRPr="00FC111F" w:rsidRDefault="00355F57" w:rsidP="00355F57">
            <w:pPr>
              <w:rPr>
                <w:color w:val="000000" w:themeColor="text1"/>
              </w:rPr>
            </w:pPr>
            <w:r w:rsidRPr="00FC111F">
              <w:rPr>
                <w:color w:val="000000" w:themeColor="text1"/>
              </w:rPr>
              <w:t>заполняют медицинские организации при включении в реестр счета диагностических услуг</w:t>
            </w:r>
          </w:p>
        </w:tc>
      </w:tr>
      <w:tr w:rsidR="00355F57" w:rsidRPr="00FC111F" w14:paraId="6A10409E" w14:textId="77777777" w:rsidTr="00230CCD">
        <w:tc>
          <w:tcPr>
            <w:tcW w:w="648" w:type="dxa"/>
          </w:tcPr>
          <w:p w14:paraId="30A2B75D" w14:textId="77777777" w:rsidR="00355F57" w:rsidRPr="00FC111F" w:rsidRDefault="00355F57" w:rsidP="00355F57">
            <w:pPr>
              <w:rPr>
                <w:rStyle w:val="tx1"/>
                <w:b w:val="0"/>
                <w:color w:val="000000" w:themeColor="text1"/>
              </w:rPr>
            </w:pPr>
            <w:r w:rsidRPr="00FC111F">
              <w:rPr>
                <w:rStyle w:val="tx1"/>
                <w:b w:val="0"/>
                <w:color w:val="000000" w:themeColor="text1"/>
              </w:rPr>
              <w:lastRenderedPageBreak/>
              <w:t>5.2</w:t>
            </w:r>
          </w:p>
        </w:tc>
        <w:tc>
          <w:tcPr>
            <w:tcW w:w="5400" w:type="dxa"/>
          </w:tcPr>
          <w:p w14:paraId="6D6141D9" w14:textId="74E063DF"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стационарных условиях</w:t>
            </w:r>
          </w:p>
        </w:tc>
        <w:tc>
          <w:tcPr>
            <w:tcW w:w="3416" w:type="dxa"/>
            <w:vMerge/>
          </w:tcPr>
          <w:p w14:paraId="47282495" w14:textId="77777777" w:rsidR="00355F57" w:rsidRPr="00FC111F" w:rsidRDefault="00355F57" w:rsidP="00355F57">
            <w:pPr>
              <w:rPr>
                <w:color w:val="000000" w:themeColor="text1"/>
              </w:rPr>
            </w:pPr>
          </w:p>
        </w:tc>
      </w:tr>
      <w:tr w:rsidR="00355F57" w:rsidRPr="00FC111F" w14:paraId="45D5CDAD" w14:textId="77777777" w:rsidTr="00230CCD">
        <w:tc>
          <w:tcPr>
            <w:tcW w:w="648" w:type="dxa"/>
          </w:tcPr>
          <w:p w14:paraId="0C8BDB19" w14:textId="77777777" w:rsidR="00355F57" w:rsidRPr="00FC111F" w:rsidRDefault="00355F57" w:rsidP="00355F57">
            <w:pPr>
              <w:rPr>
                <w:rStyle w:val="tx1"/>
                <w:b w:val="0"/>
                <w:color w:val="000000" w:themeColor="text1"/>
              </w:rPr>
            </w:pPr>
            <w:r w:rsidRPr="00FC111F">
              <w:rPr>
                <w:rStyle w:val="tx1"/>
                <w:b w:val="0"/>
                <w:color w:val="000000" w:themeColor="text1"/>
              </w:rPr>
              <w:t>5.3</w:t>
            </w:r>
          </w:p>
        </w:tc>
        <w:tc>
          <w:tcPr>
            <w:tcW w:w="5400" w:type="dxa"/>
          </w:tcPr>
          <w:p w14:paraId="6C60FE8F" w14:textId="2820076B"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условиях дневного стационара</w:t>
            </w:r>
          </w:p>
        </w:tc>
        <w:tc>
          <w:tcPr>
            <w:tcW w:w="3416" w:type="dxa"/>
            <w:vMerge/>
          </w:tcPr>
          <w:p w14:paraId="6012A1CB" w14:textId="77777777" w:rsidR="00355F57" w:rsidRPr="00FC111F" w:rsidRDefault="00355F57" w:rsidP="00355F57">
            <w:pPr>
              <w:rPr>
                <w:color w:val="000000" w:themeColor="text1"/>
              </w:rPr>
            </w:pPr>
          </w:p>
        </w:tc>
      </w:tr>
      <w:tr w:rsidR="00355F57" w:rsidRPr="00FC111F" w14:paraId="27DF07C6" w14:textId="77777777" w:rsidTr="00230CCD">
        <w:tc>
          <w:tcPr>
            <w:tcW w:w="648" w:type="dxa"/>
          </w:tcPr>
          <w:p w14:paraId="36403306" w14:textId="77777777" w:rsidR="00355F57" w:rsidRPr="00FC111F" w:rsidRDefault="00355F57" w:rsidP="00355F57">
            <w:pPr>
              <w:rPr>
                <w:rStyle w:val="tx1"/>
                <w:b w:val="0"/>
                <w:color w:val="000000" w:themeColor="text1"/>
              </w:rPr>
            </w:pPr>
            <w:r w:rsidRPr="00FC111F">
              <w:rPr>
                <w:rStyle w:val="tx1"/>
                <w:b w:val="0"/>
                <w:color w:val="000000" w:themeColor="text1"/>
              </w:rPr>
              <w:t>5.4</w:t>
            </w:r>
          </w:p>
        </w:tc>
        <w:tc>
          <w:tcPr>
            <w:tcW w:w="5400" w:type="dxa"/>
          </w:tcPr>
          <w:p w14:paraId="57F24A77" w14:textId="083B30E7"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диспансеризации</w:t>
            </w:r>
            <w:r w:rsidRPr="003D21F5">
              <w:rPr>
                <w:color w:val="000000" w:themeColor="text1"/>
              </w:rPr>
              <w:t xml:space="preserve"> и медицинских осмотров определенных групп населения в соответствии с Порядками, утвержденными приказами Минздрава России</w:t>
            </w:r>
          </w:p>
        </w:tc>
        <w:tc>
          <w:tcPr>
            <w:tcW w:w="3416" w:type="dxa"/>
            <w:vMerge/>
          </w:tcPr>
          <w:p w14:paraId="051F968B" w14:textId="77777777" w:rsidR="00355F57" w:rsidRPr="00FC111F" w:rsidRDefault="00355F57" w:rsidP="00355F57">
            <w:pPr>
              <w:rPr>
                <w:color w:val="000000" w:themeColor="text1"/>
              </w:rPr>
            </w:pPr>
          </w:p>
        </w:tc>
      </w:tr>
      <w:tr w:rsidR="00355F57" w:rsidRPr="00FC111F" w14:paraId="679A83BD" w14:textId="77777777" w:rsidTr="00230CCD">
        <w:tc>
          <w:tcPr>
            <w:tcW w:w="648" w:type="dxa"/>
          </w:tcPr>
          <w:p w14:paraId="3F56B1B5" w14:textId="1BA69E23" w:rsidR="00355F57" w:rsidRPr="00FC111F" w:rsidRDefault="00355F57" w:rsidP="00355F57">
            <w:pPr>
              <w:rPr>
                <w:rStyle w:val="tx1"/>
                <w:b w:val="0"/>
                <w:color w:val="000000" w:themeColor="text1"/>
              </w:rPr>
            </w:pPr>
            <w:r w:rsidRPr="00FC111F">
              <w:rPr>
                <w:color w:val="000000" w:themeColor="text1"/>
              </w:rPr>
              <w:t>6.1</w:t>
            </w:r>
          </w:p>
        </w:tc>
        <w:tc>
          <w:tcPr>
            <w:tcW w:w="5400" w:type="dxa"/>
          </w:tcPr>
          <w:p w14:paraId="7BEC325C" w14:textId="620D7509" w:rsidR="00355F57" w:rsidRPr="003D21F5" w:rsidRDefault="00355F57" w:rsidP="00355F57">
            <w:pPr>
              <w:rPr>
                <w:rStyle w:val="tx1"/>
                <w:b w:val="0"/>
                <w:color w:val="000000" w:themeColor="text1"/>
              </w:rPr>
            </w:pPr>
            <w:r w:rsidRPr="003D21F5">
              <w:rPr>
                <w:color w:val="000000" w:themeColor="text1"/>
              </w:rPr>
              <w:t>Посещение по заболеванию при направлении иной медицинской организацией</w:t>
            </w:r>
          </w:p>
        </w:tc>
        <w:tc>
          <w:tcPr>
            <w:tcW w:w="3416" w:type="dxa"/>
          </w:tcPr>
          <w:p w14:paraId="2F54E9CF" w14:textId="19151428" w:rsidR="00355F57" w:rsidRPr="00FC111F" w:rsidRDefault="00355F57" w:rsidP="00355F57">
            <w:pPr>
              <w:rPr>
                <w:color w:val="000000" w:themeColor="text1"/>
              </w:rPr>
            </w:pPr>
            <w:r w:rsidRPr="00FC111F">
              <w:rPr>
                <w:color w:val="000000" w:themeColor="text1"/>
              </w:rPr>
              <w:t>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C56C363" w14:textId="77777777" w:rsidTr="00230CCD">
        <w:tc>
          <w:tcPr>
            <w:tcW w:w="648" w:type="dxa"/>
          </w:tcPr>
          <w:p w14:paraId="2DBCC5D3" w14:textId="75701AC0" w:rsidR="00355F57" w:rsidRPr="00FC111F" w:rsidRDefault="00355F57" w:rsidP="00355F57">
            <w:pPr>
              <w:rPr>
                <w:rStyle w:val="tx1"/>
                <w:b w:val="0"/>
                <w:color w:val="000000" w:themeColor="text1"/>
              </w:rPr>
            </w:pPr>
            <w:r w:rsidRPr="00FC111F">
              <w:rPr>
                <w:color w:val="000000" w:themeColor="text1"/>
              </w:rPr>
              <w:t>6.2</w:t>
            </w:r>
          </w:p>
        </w:tc>
        <w:tc>
          <w:tcPr>
            <w:tcW w:w="5400" w:type="dxa"/>
          </w:tcPr>
          <w:p w14:paraId="3DFDF32A" w14:textId="1BFF443F" w:rsidR="00355F57" w:rsidRPr="00FC111F" w:rsidRDefault="00355F57" w:rsidP="00355F57">
            <w:pPr>
              <w:rPr>
                <w:rStyle w:val="tx1"/>
                <w:b w:val="0"/>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профилактического медицинского осмотра определенных групп населения)</w:t>
            </w:r>
          </w:p>
        </w:tc>
        <w:tc>
          <w:tcPr>
            <w:tcW w:w="3416" w:type="dxa"/>
          </w:tcPr>
          <w:p w14:paraId="52665EFC" w14:textId="57FAA4F4" w:rsidR="00355F57" w:rsidRPr="00FC111F" w:rsidRDefault="00355F57" w:rsidP="00355F57">
            <w:pPr>
              <w:rPr>
                <w:color w:val="000000" w:themeColor="text1"/>
              </w:rPr>
            </w:pPr>
            <w:r w:rsidRPr="00FC111F">
              <w:rPr>
                <w:color w:val="000000" w:themeColor="text1"/>
              </w:rPr>
              <w:t>осмотр специалиста в рамках медицинских осмотров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1A6A786" w14:textId="77777777" w:rsidTr="00230CCD">
        <w:tc>
          <w:tcPr>
            <w:tcW w:w="648" w:type="dxa"/>
          </w:tcPr>
          <w:p w14:paraId="67927EA2" w14:textId="34933559" w:rsidR="00355F57" w:rsidRPr="00FC111F" w:rsidRDefault="00355F57" w:rsidP="00355F57">
            <w:pPr>
              <w:rPr>
                <w:rStyle w:val="tx1"/>
                <w:b w:val="0"/>
                <w:color w:val="000000" w:themeColor="text1"/>
              </w:rPr>
            </w:pPr>
            <w:r w:rsidRPr="00FC111F">
              <w:rPr>
                <w:color w:val="000000" w:themeColor="text1"/>
              </w:rPr>
              <w:t>6.3</w:t>
            </w:r>
          </w:p>
        </w:tc>
        <w:tc>
          <w:tcPr>
            <w:tcW w:w="5400" w:type="dxa"/>
          </w:tcPr>
          <w:p w14:paraId="7A110C9A" w14:textId="0E727080" w:rsidR="00355F57" w:rsidRPr="00FC111F" w:rsidRDefault="00355F57" w:rsidP="00355F57">
            <w:pPr>
              <w:rPr>
                <w:rStyle w:val="tx1"/>
                <w:b w:val="0"/>
                <w:color w:val="000000" w:themeColor="text1"/>
              </w:rPr>
            </w:pPr>
            <w:r w:rsidRPr="00FC111F">
              <w:rPr>
                <w:color w:val="000000" w:themeColor="text1"/>
              </w:rPr>
              <w:t>Обращение по заболеванию при направлении иной медицинской организацией</w:t>
            </w:r>
          </w:p>
        </w:tc>
        <w:tc>
          <w:tcPr>
            <w:tcW w:w="3416" w:type="dxa"/>
          </w:tcPr>
          <w:p w14:paraId="7B1D6488" w14:textId="3605C2AC"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5A9CF19C" w14:textId="77777777" w:rsidTr="009A4370">
        <w:tc>
          <w:tcPr>
            <w:tcW w:w="648" w:type="dxa"/>
          </w:tcPr>
          <w:p w14:paraId="682D9208" w14:textId="77777777" w:rsidR="00355F57" w:rsidRPr="00FC111F" w:rsidRDefault="00355F57" w:rsidP="00355F57">
            <w:pPr>
              <w:rPr>
                <w:color w:val="000000" w:themeColor="text1"/>
              </w:rPr>
            </w:pPr>
            <w:r w:rsidRPr="00FC111F">
              <w:rPr>
                <w:color w:val="000000" w:themeColor="text1"/>
              </w:rPr>
              <w:t>6.4</w:t>
            </w:r>
          </w:p>
        </w:tc>
        <w:tc>
          <w:tcPr>
            <w:tcW w:w="5400" w:type="dxa"/>
          </w:tcPr>
          <w:p w14:paraId="3748249C" w14:textId="77777777" w:rsidR="00355F57" w:rsidRPr="00FC111F" w:rsidRDefault="00355F57" w:rsidP="00355F57">
            <w:pPr>
              <w:rPr>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диспансеризации определенных групп населения)</w:t>
            </w:r>
          </w:p>
        </w:tc>
        <w:tc>
          <w:tcPr>
            <w:tcW w:w="3416" w:type="dxa"/>
          </w:tcPr>
          <w:p w14:paraId="65B13722" w14:textId="77777777" w:rsidR="00355F57" w:rsidRPr="00FC111F" w:rsidRDefault="00355F57" w:rsidP="00355F57">
            <w:pPr>
              <w:rPr>
                <w:color w:val="000000" w:themeColor="text1"/>
              </w:rPr>
            </w:pPr>
            <w:r w:rsidRPr="00FC111F">
              <w:rPr>
                <w:color w:val="000000" w:themeColor="text1"/>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4B4C06CB" w14:textId="77777777" w:rsidTr="00230CCD">
        <w:tc>
          <w:tcPr>
            <w:tcW w:w="648" w:type="dxa"/>
          </w:tcPr>
          <w:p w14:paraId="0D493673" w14:textId="778457AA" w:rsidR="00355F57" w:rsidRPr="00FC111F" w:rsidRDefault="00355F57" w:rsidP="00355F57">
            <w:pPr>
              <w:rPr>
                <w:color w:val="000000" w:themeColor="text1"/>
              </w:rPr>
            </w:pPr>
            <w:r w:rsidRPr="00FC111F">
              <w:rPr>
                <w:color w:val="000000" w:themeColor="text1"/>
                <w:lang w:val="en-US"/>
              </w:rPr>
              <w:t>6</w:t>
            </w:r>
            <w:r w:rsidRPr="00FC111F">
              <w:rPr>
                <w:color w:val="000000" w:themeColor="text1"/>
              </w:rPr>
              <w:t>.5</w:t>
            </w:r>
          </w:p>
        </w:tc>
        <w:tc>
          <w:tcPr>
            <w:tcW w:w="5400" w:type="dxa"/>
          </w:tcPr>
          <w:p w14:paraId="4CBA9FD6" w14:textId="2B24102B" w:rsidR="00355F57" w:rsidRPr="00FC111F" w:rsidRDefault="00355F57" w:rsidP="00355F57">
            <w:pPr>
              <w:rPr>
                <w:color w:val="000000" w:themeColor="text1"/>
              </w:rPr>
            </w:pPr>
            <w:r w:rsidRPr="00FC111F">
              <w:rPr>
                <w:color w:val="000000" w:themeColor="text1"/>
              </w:rPr>
              <w:t xml:space="preserve">Посещение при оформлении направления на медико-социальную экспертизу </w:t>
            </w:r>
          </w:p>
        </w:tc>
        <w:tc>
          <w:tcPr>
            <w:tcW w:w="3416" w:type="dxa"/>
          </w:tcPr>
          <w:p w14:paraId="2E92A837" w14:textId="155C7880" w:rsidR="00355F57" w:rsidRPr="00FC111F" w:rsidRDefault="00355F57" w:rsidP="00355F57">
            <w:pPr>
              <w:rPr>
                <w:color w:val="000000" w:themeColor="text1"/>
              </w:rPr>
            </w:pPr>
            <w:r w:rsidRPr="00FC111F">
              <w:rPr>
                <w:color w:val="000000" w:themeColor="text1"/>
              </w:rPr>
              <w:t>разовые посещения при оформлении направления на медико-социальную экспертизу</w:t>
            </w:r>
          </w:p>
        </w:tc>
      </w:tr>
      <w:tr w:rsidR="00355F57" w:rsidRPr="00FC111F" w14:paraId="53CC18B9" w14:textId="77777777" w:rsidTr="00230CCD">
        <w:tc>
          <w:tcPr>
            <w:tcW w:w="648" w:type="dxa"/>
          </w:tcPr>
          <w:p w14:paraId="7BDE0756" w14:textId="389506E4" w:rsidR="00355F57" w:rsidRPr="00FC111F" w:rsidRDefault="00355F57" w:rsidP="00355F57">
            <w:pPr>
              <w:rPr>
                <w:color w:val="000000" w:themeColor="text1"/>
              </w:rPr>
            </w:pPr>
            <w:r w:rsidRPr="00FC111F">
              <w:rPr>
                <w:color w:val="000000" w:themeColor="text1"/>
              </w:rPr>
              <w:t>6.6</w:t>
            </w:r>
          </w:p>
        </w:tc>
        <w:tc>
          <w:tcPr>
            <w:tcW w:w="5400" w:type="dxa"/>
          </w:tcPr>
          <w:p w14:paraId="0FCC6F7F" w14:textId="48363151" w:rsidR="00355F57" w:rsidRPr="00FC111F" w:rsidRDefault="00355F57" w:rsidP="00355F57">
            <w:pPr>
              <w:rPr>
                <w:color w:val="000000" w:themeColor="text1"/>
              </w:rPr>
            </w:pPr>
            <w:r w:rsidRPr="00FC111F">
              <w:rPr>
                <w:color w:val="000000" w:themeColor="text1"/>
              </w:rPr>
              <w:t>Обращение при оформлении направления на медико-социальную экспертизу</w:t>
            </w:r>
          </w:p>
        </w:tc>
        <w:tc>
          <w:tcPr>
            <w:tcW w:w="3416" w:type="dxa"/>
          </w:tcPr>
          <w:p w14:paraId="30DE1B5A" w14:textId="09261767" w:rsidR="00355F57" w:rsidRPr="00FC111F" w:rsidRDefault="00355F57" w:rsidP="00355F57">
            <w:pPr>
              <w:rPr>
                <w:color w:val="000000" w:themeColor="text1"/>
                <w:vertAlign w:val="superscript"/>
              </w:rPr>
            </w:pPr>
            <w:r w:rsidRPr="00FC111F">
              <w:rPr>
                <w:color w:val="000000" w:themeColor="text1"/>
              </w:rPr>
              <w:t>с кратностью не менее двух посещений при оформлении направления на медико-социальную экспертиз</w:t>
            </w:r>
          </w:p>
        </w:tc>
      </w:tr>
      <w:tr w:rsidR="00355F57" w:rsidRPr="00FC111F" w14:paraId="4ECCEF03" w14:textId="77777777" w:rsidTr="00230CCD">
        <w:tc>
          <w:tcPr>
            <w:tcW w:w="648" w:type="dxa"/>
          </w:tcPr>
          <w:p w14:paraId="2CE88205" w14:textId="522B9754" w:rsidR="00355F57" w:rsidRPr="00FC111F" w:rsidRDefault="00355F57" w:rsidP="00355F57">
            <w:pPr>
              <w:rPr>
                <w:color w:val="000000" w:themeColor="text1"/>
              </w:rPr>
            </w:pPr>
            <w:r w:rsidRPr="00FC111F">
              <w:rPr>
                <w:color w:val="000000" w:themeColor="text1"/>
              </w:rPr>
              <w:t>6.7</w:t>
            </w:r>
          </w:p>
        </w:tc>
        <w:tc>
          <w:tcPr>
            <w:tcW w:w="5400" w:type="dxa"/>
          </w:tcPr>
          <w:p w14:paraId="6ED0B4B5" w14:textId="6D596248" w:rsidR="00355F57" w:rsidRPr="00FC111F" w:rsidRDefault="00355F57" w:rsidP="00355F57">
            <w:pPr>
              <w:rPr>
                <w:color w:val="000000" w:themeColor="text1"/>
              </w:rPr>
            </w:pPr>
            <w:r w:rsidRPr="00FC111F">
              <w:rPr>
                <w:color w:val="000000" w:themeColor="text1"/>
              </w:rPr>
              <w:t>Проведение услуг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p>
        </w:tc>
        <w:tc>
          <w:tcPr>
            <w:tcW w:w="3416" w:type="dxa"/>
          </w:tcPr>
          <w:p w14:paraId="57B17B1D" w14:textId="191C4C29"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w:t>
            </w:r>
          </w:p>
        </w:tc>
      </w:tr>
      <w:tr w:rsidR="00355F57" w:rsidRPr="00FC111F" w14:paraId="182F29A8" w14:textId="77777777" w:rsidTr="00230CCD">
        <w:tc>
          <w:tcPr>
            <w:tcW w:w="648" w:type="dxa"/>
          </w:tcPr>
          <w:p w14:paraId="72920A34" w14:textId="6DA278DD" w:rsidR="00355F57" w:rsidRPr="00FC111F" w:rsidRDefault="00355F57" w:rsidP="00355F57">
            <w:pPr>
              <w:rPr>
                <w:color w:val="000000" w:themeColor="text1"/>
              </w:rPr>
            </w:pPr>
            <w:r w:rsidRPr="00FC111F">
              <w:rPr>
                <w:color w:val="000000" w:themeColor="text1"/>
              </w:rPr>
              <w:t>6.8</w:t>
            </w:r>
          </w:p>
        </w:tc>
        <w:tc>
          <w:tcPr>
            <w:tcW w:w="5400" w:type="dxa"/>
          </w:tcPr>
          <w:p w14:paraId="679E7495" w14:textId="0D03AA6D" w:rsidR="00355F57" w:rsidRPr="00FC111F" w:rsidRDefault="00355F57" w:rsidP="00355F57">
            <w:pPr>
              <w:rPr>
                <w:color w:val="000000" w:themeColor="text1"/>
              </w:rPr>
            </w:pPr>
            <w:r w:rsidRPr="00FC111F">
              <w:rPr>
                <w:color w:val="000000" w:themeColor="text1"/>
              </w:rPr>
              <w:t>Проведение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указанных услуг</w:t>
            </w:r>
          </w:p>
        </w:tc>
        <w:tc>
          <w:tcPr>
            <w:tcW w:w="3416" w:type="dxa"/>
          </w:tcPr>
          <w:p w14:paraId="44EB7688" w14:textId="60ADE00D"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w:t>
            </w:r>
            <w:r w:rsidRPr="00FC111F">
              <w:rPr>
                <w:color w:val="000000" w:themeColor="text1"/>
              </w:rPr>
              <w:lastRenderedPageBreak/>
              <w:t xml:space="preserve">возможность для проведения указанных услуг </w:t>
            </w:r>
          </w:p>
        </w:tc>
      </w:tr>
      <w:tr w:rsidR="00355F57" w:rsidRPr="00FC111F" w14:paraId="0DA706E4" w14:textId="77777777" w:rsidTr="00A570A2">
        <w:tblPrEx>
          <w:tblLook w:val="04A0" w:firstRow="1" w:lastRow="0" w:firstColumn="1" w:lastColumn="0" w:noHBand="0" w:noVBand="1"/>
        </w:tblPrEx>
        <w:tc>
          <w:tcPr>
            <w:tcW w:w="648" w:type="dxa"/>
          </w:tcPr>
          <w:p w14:paraId="1C3EE2AA" w14:textId="77777777" w:rsidR="00355F57" w:rsidRPr="00FC111F" w:rsidRDefault="00355F57" w:rsidP="00355F57">
            <w:pPr>
              <w:rPr>
                <w:color w:val="000000" w:themeColor="text1"/>
              </w:rPr>
            </w:pPr>
            <w:r w:rsidRPr="00FC111F">
              <w:rPr>
                <w:color w:val="000000" w:themeColor="text1"/>
              </w:rPr>
              <w:lastRenderedPageBreak/>
              <w:t>7.1</w:t>
            </w:r>
          </w:p>
        </w:tc>
        <w:tc>
          <w:tcPr>
            <w:tcW w:w="5400" w:type="dxa"/>
          </w:tcPr>
          <w:p w14:paraId="338A6415"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пациентов из числа ветеранов боевых действий</w:t>
            </w:r>
          </w:p>
        </w:tc>
        <w:tc>
          <w:tcPr>
            <w:tcW w:w="3416" w:type="dxa"/>
          </w:tcPr>
          <w:p w14:paraId="5F2E48AD"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7A95B8A5" w14:textId="77777777" w:rsidTr="00A570A2">
        <w:tblPrEx>
          <w:tblLook w:val="04A0" w:firstRow="1" w:lastRow="0" w:firstColumn="1" w:lastColumn="0" w:noHBand="0" w:noVBand="1"/>
        </w:tblPrEx>
        <w:tc>
          <w:tcPr>
            <w:tcW w:w="648" w:type="dxa"/>
          </w:tcPr>
          <w:p w14:paraId="5BC01DD6" w14:textId="77777777" w:rsidR="00355F57" w:rsidRPr="00FC111F" w:rsidRDefault="00355F57" w:rsidP="00355F57">
            <w:pPr>
              <w:rPr>
                <w:color w:val="000000" w:themeColor="text1"/>
              </w:rPr>
            </w:pPr>
            <w:r w:rsidRPr="00FC111F">
              <w:rPr>
                <w:color w:val="000000" w:themeColor="text1"/>
              </w:rPr>
              <w:t>7.2</w:t>
            </w:r>
          </w:p>
        </w:tc>
        <w:tc>
          <w:tcPr>
            <w:tcW w:w="5400" w:type="dxa"/>
          </w:tcPr>
          <w:p w14:paraId="74457FB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лиц, состоящих на диспансерном наблюдении</w:t>
            </w:r>
          </w:p>
        </w:tc>
        <w:tc>
          <w:tcPr>
            <w:tcW w:w="3416" w:type="dxa"/>
          </w:tcPr>
          <w:p w14:paraId="29429688"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48FEFCF6" w14:textId="77777777" w:rsidTr="00A570A2">
        <w:tblPrEx>
          <w:tblLook w:val="04A0" w:firstRow="1" w:lastRow="0" w:firstColumn="1" w:lastColumn="0" w:noHBand="0" w:noVBand="1"/>
        </w:tblPrEx>
        <w:tc>
          <w:tcPr>
            <w:tcW w:w="648" w:type="dxa"/>
          </w:tcPr>
          <w:p w14:paraId="5CD97897" w14:textId="77777777" w:rsidR="00355F57" w:rsidRPr="00FC111F" w:rsidRDefault="00355F57" w:rsidP="00355F57">
            <w:pPr>
              <w:rPr>
                <w:color w:val="000000" w:themeColor="text1"/>
              </w:rPr>
            </w:pPr>
            <w:r w:rsidRPr="00FC111F">
              <w:rPr>
                <w:color w:val="000000" w:themeColor="text1"/>
              </w:rPr>
              <w:t>7.3</w:t>
            </w:r>
          </w:p>
        </w:tc>
        <w:tc>
          <w:tcPr>
            <w:tcW w:w="5400" w:type="dxa"/>
          </w:tcPr>
          <w:p w14:paraId="1DF4335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женщин в период беременности, родов и послеродовой период</w:t>
            </w:r>
          </w:p>
        </w:tc>
        <w:tc>
          <w:tcPr>
            <w:tcW w:w="3416" w:type="dxa"/>
          </w:tcPr>
          <w:p w14:paraId="3C634FF3"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15AD9EEC" w14:textId="77777777" w:rsidTr="00A570A2">
        <w:tblPrEx>
          <w:tblLook w:val="04A0" w:firstRow="1" w:lastRow="0" w:firstColumn="1" w:lastColumn="0" w:noHBand="0" w:noVBand="1"/>
        </w:tblPrEx>
        <w:tc>
          <w:tcPr>
            <w:tcW w:w="648" w:type="dxa"/>
          </w:tcPr>
          <w:p w14:paraId="793B417B" w14:textId="77777777" w:rsidR="00355F57" w:rsidRPr="00FC111F" w:rsidRDefault="00355F57" w:rsidP="00355F57">
            <w:pPr>
              <w:rPr>
                <w:color w:val="000000" w:themeColor="text1"/>
              </w:rPr>
            </w:pPr>
            <w:r w:rsidRPr="00FC111F">
              <w:rPr>
                <w:color w:val="000000" w:themeColor="text1"/>
              </w:rPr>
              <w:t>8.1</w:t>
            </w:r>
          </w:p>
        </w:tc>
        <w:tc>
          <w:tcPr>
            <w:tcW w:w="5400" w:type="dxa"/>
          </w:tcPr>
          <w:p w14:paraId="714BFCE6" w14:textId="77777777" w:rsidR="00355F57" w:rsidRPr="00FC111F" w:rsidRDefault="00355F57" w:rsidP="00355F57">
            <w:pPr>
              <w:rPr>
                <w:color w:val="000000" w:themeColor="text1"/>
              </w:rPr>
            </w:pPr>
            <w:bookmarkStart w:id="5" w:name="_Hlk167959336"/>
            <w:r w:rsidRPr="00FC111F">
              <w:rPr>
                <w:color w:val="000000" w:themeColor="text1"/>
              </w:rPr>
              <w:t>Обращение по заболеванию в сочетании с медико-психологическим консультированием пациентов из числа ветеранов боевых действий</w:t>
            </w:r>
            <w:bookmarkEnd w:id="5"/>
          </w:p>
        </w:tc>
        <w:tc>
          <w:tcPr>
            <w:tcW w:w="3416" w:type="dxa"/>
          </w:tcPr>
          <w:p w14:paraId="0B31EF15"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3DA89CCC" w14:textId="77777777" w:rsidTr="00A570A2">
        <w:tblPrEx>
          <w:tblLook w:val="04A0" w:firstRow="1" w:lastRow="0" w:firstColumn="1" w:lastColumn="0" w:noHBand="0" w:noVBand="1"/>
        </w:tblPrEx>
        <w:tc>
          <w:tcPr>
            <w:tcW w:w="648" w:type="dxa"/>
          </w:tcPr>
          <w:p w14:paraId="40B6703E" w14:textId="77777777" w:rsidR="00355F57" w:rsidRPr="00FC111F" w:rsidRDefault="00355F57" w:rsidP="00355F57">
            <w:pPr>
              <w:rPr>
                <w:color w:val="000000" w:themeColor="text1"/>
              </w:rPr>
            </w:pPr>
            <w:r w:rsidRPr="00FC111F">
              <w:rPr>
                <w:color w:val="000000" w:themeColor="text1"/>
              </w:rPr>
              <w:t>8.2</w:t>
            </w:r>
          </w:p>
        </w:tc>
        <w:tc>
          <w:tcPr>
            <w:tcW w:w="5400" w:type="dxa"/>
          </w:tcPr>
          <w:p w14:paraId="31FCD051"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лиц, состоящих на диспансерном наблюдении</w:t>
            </w:r>
          </w:p>
        </w:tc>
        <w:tc>
          <w:tcPr>
            <w:tcW w:w="3416" w:type="dxa"/>
          </w:tcPr>
          <w:p w14:paraId="4AD08C71"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73FFCCFC" w14:textId="77777777" w:rsidTr="00A570A2">
        <w:tblPrEx>
          <w:tblLook w:val="04A0" w:firstRow="1" w:lastRow="0" w:firstColumn="1" w:lastColumn="0" w:noHBand="0" w:noVBand="1"/>
        </w:tblPrEx>
        <w:tc>
          <w:tcPr>
            <w:tcW w:w="648" w:type="dxa"/>
          </w:tcPr>
          <w:p w14:paraId="08941E79" w14:textId="77777777" w:rsidR="00355F57" w:rsidRPr="00FC111F" w:rsidRDefault="00355F57" w:rsidP="00355F57">
            <w:pPr>
              <w:rPr>
                <w:color w:val="000000" w:themeColor="text1"/>
              </w:rPr>
            </w:pPr>
            <w:r w:rsidRPr="00FC111F">
              <w:rPr>
                <w:color w:val="000000" w:themeColor="text1"/>
              </w:rPr>
              <w:t>8.3</w:t>
            </w:r>
          </w:p>
        </w:tc>
        <w:tc>
          <w:tcPr>
            <w:tcW w:w="5400" w:type="dxa"/>
          </w:tcPr>
          <w:p w14:paraId="3561ABB3"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женщин в период беременности, родов и послеродовой период</w:t>
            </w:r>
          </w:p>
        </w:tc>
        <w:tc>
          <w:tcPr>
            <w:tcW w:w="3416" w:type="dxa"/>
          </w:tcPr>
          <w:p w14:paraId="7F04BE27" w14:textId="1787952D"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355F57" w14:paraId="14851328" w14:textId="77777777" w:rsidTr="00A570A2">
        <w:tblPrEx>
          <w:tblLook w:val="04A0" w:firstRow="1" w:lastRow="0" w:firstColumn="1" w:lastColumn="0" w:noHBand="0" w:noVBand="1"/>
        </w:tblPrEx>
        <w:tc>
          <w:tcPr>
            <w:tcW w:w="648" w:type="dxa"/>
          </w:tcPr>
          <w:p w14:paraId="28C3C4C2" w14:textId="0FB48720" w:rsidR="00355F57" w:rsidRPr="00355F57" w:rsidRDefault="00355F57" w:rsidP="00355F57">
            <w:pPr>
              <w:rPr>
                <w:strike/>
                <w:color w:val="000000" w:themeColor="text1"/>
              </w:rPr>
            </w:pPr>
            <w:r w:rsidRPr="00355F57">
              <w:rPr>
                <w:strike/>
                <w:color w:val="000000" w:themeColor="text1"/>
              </w:rPr>
              <w:t>9.1</w:t>
            </w:r>
          </w:p>
        </w:tc>
        <w:tc>
          <w:tcPr>
            <w:tcW w:w="5400" w:type="dxa"/>
          </w:tcPr>
          <w:p w14:paraId="79601DD7" w14:textId="79D778B5"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посещения с иной целью в амбулаторных условиях</w:t>
            </w:r>
            <w:r w:rsidRPr="00355F57">
              <w:rPr>
                <w:rStyle w:val="ac"/>
                <w:color w:val="000000" w:themeColor="text1"/>
              </w:rPr>
              <w:footnoteReference w:id="12"/>
            </w:r>
          </w:p>
        </w:tc>
        <w:tc>
          <w:tcPr>
            <w:tcW w:w="3416" w:type="dxa"/>
          </w:tcPr>
          <w:p w14:paraId="7765B95D" w14:textId="77777777" w:rsidR="00355F57" w:rsidRPr="00355F57" w:rsidRDefault="00355F57" w:rsidP="00355F57">
            <w:pPr>
              <w:rPr>
                <w:strike/>
                <w:color w:val="000000" w:themeColor="text1"/>
              </w:rPr>
            </w:pPr>
          </w:p>
        </w:tc>
      </w:tr>
      <w:tr w:rsidR="00355F57" w:rsidRPr="00FC111F" w14:paraId="3F2A53F9" w14:textId="77777777" w:rsidTr="00A570A2">
        <w:tblPrEx>
          <w:tblLook w:val="04A0" w:firstRow="1" w:lastRow="0" w:firstColumn="1" w:lastColumn="0" w:noHBand="0" w:noVBand="1"/>
        </w:tblPrEx>
        <w:tc>
          <w:tcPr>
            <w:tcW w:w="648" w:type="dxa"/>
          </w:tcPr>
          <w:p w14:paraId="2E00D01B" w14:textId="5F2D536D" w:rsidR="00355F57" w:rsidRPr="00355F57" w:rsidRDefault="00355F57" w:rsidP="00355F57">
            <w:pPr>
              <w:rPr>
                <w:strike/>
                <w:color w:val="000000" w:themeColor="text1"/>
              </w:rPr>
            </w:pPr>
            <w:r w:rsidRPr="00355F57">
              <w:rPr>
                <w:strike/>
                <w:color w:val="000000" w:themeColor="text1"/>
              </w:rPr>
              <w:t>9.2</w:t>
            </w:r>
          </w:p>
        </w:tc>
        <w:tc>
          <w:tcPr>
            <w:tcW w:w="5400" w:type="dxa"/>
          </w:tcPr>
          <w:p w14:paraId="703C5A72" w14:textId="68E6607A"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диспансерного наблюдения в амбулаторных условиях</w:t>
            </w:r>
          </w:p>
        </w:tc>
        <w:tc>
          <w:tcPr>
            <w:tcW w:w="3416" w:type="dxa"/>
          </w:tcPr>
          <w:p w14:paraId="5666C1EC" w14:textId="77777777" w:rsidR="00355F57" w:rsidRPr="00355F57" w:rsidRDefault="00355F57" w:rsidP="00355F57">
            <w:pPr>
              <w:rPr>
                <w:strike/>
                <w:color w:val="000000" w:themeColor="text1"/>
              </w:rPr>
            </w:pPr>
          </w:p>
        </w:tc>
      </w:tr>
      <w:tr w:rsidR="00355F57" w:rsidRPr="00FC111F" w14:paraId="2DD485AE" w14:textId="77777777" w:rsidTr="00A570A2">
        <w:tblPrEx>
          <w:tblLook w:val="04A0" w:firstRow="1" w:lastRow="0" w:firstColumn="1" w:lastColumn="0" w:noHBand="0" w:noVBand="1"/>
        </w:tblPrEx>
        <w:tc>
          <w:tcPr>
            <w:tcW w:w="648" w:type="dxa"/>
          </w:tcPr>
          <w:p w14:paraId="467F77F6" w14:textId="69100707" w:rsidR="00355F57" w:rsidRPr="00355F57" w:rsidRDefault="00355F57" w:rsidP="00355F57">
            <w:pPr>
              <w:rPr>
                <w:strike/>
                <w:color w:val="000000" w:themeColor="text1"/>
              </w:rPr>
            </w:pPr>
            <w:r w:rsidRPr="00355F57">
              <w:rPr>
                <w:strike/>
                <w:color w:val="000000" w:themeColor="text1"/>
              </w:rPr>
              <w:t>9.3</w:t>
            </w:r>
          </w:p>
        </w:tc>
        <w:tc>
          <w:tcPr>
            <w:tcW w:w="5400" w:type="dxa"/>
          </w:tcPr>
          <w:p w14:paraId="2329FA4D" w14:textId="26EA8829"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медицинской реабилитации в амбулаторных условиях</w:t>
            </w:r>
          </w:p>
        </w:tc>
        <w:tc>
          <w:tcPr>
            <w:tcW w:w="3416" w:type="dxa"/>
          </w:tcPr>
          <w:p w14:paraId="1C741EF6" w14:textId="77777777" w:rsidR="00355F57" w:rsidRPr="00355F57" w:rsidRDefault="00355F57" w:rsidP="00355F57">
            <w:pPr>
              <w:rPr>
                <w:strike/>
                <w:color w:val="000000" w:themeColor="text1"/>
              </w:rPr>
            </w:pPr>
          </w:p>
        </w:tc>
      </w:tr>
      <w:tr w:rsidR="00355F57" w:rsidRPr="00FC111F" w14:paraId="642E7EC9" w14:textId="77777777" w:rsidTr="00A570A2">
        <w:tblPrEx>
          <w:tblLook w:val="04A0" w:firstRow="1" w:lastRow="0" w:firstColumn="1" w:lastColumn="0" w:noHBand="0" w:noVBand="1"/>
        </w:tblPrEx>
        <w:tc>
          <w:tcPr>
            <w:tcW w:w="648" w:type="dxa"/>
          </w:tcPr>
          <w:p w14:paraId="40878379" w14:textId="0E7666F6" w:rsidR="00355F57" w:rsidRPr="00355F57" w:rsidRDefault="00355F57" w:rsidP="00355F57">
            <w:pPr>
              <w:rPr>
                <w:strike/>
                <w:color w:val="000000" w:themeColor="text1"/>
              </w:rPr>
            </w:pPr>
            <w:r w:rsidRPr="00355F57">
              <w:rPr>
                <w:strike/>
                <w:color w:val="000000" w:themeColor="text1"/>
              </w:rPr>
              <w:t>9.4</w:t>
            </w:r>
          </w:p>
        </w:tc>
        <w:tc>
          <w:tcPr>
            <w:tcW w:w="5400" w:type="dxa"/>
          </w:tcPr>
          <w:p w14:paraId="29CB9F50" w14:textId="6F58AB94"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обращения по заболеванию в амбулаторных условиях</w:t>
            </w:r>
          </w:p>
        </w:tc>
        <w:tc>
          <w:tcPr>
            <w:tcW w:w="3416" w:type="dxa"/>
          </w:tcPr>
          <w:p w14:paraId="03AB7830" w14:textId="77777777" w:rsidR="00355F57" w:rsidRPr="00355F57" w:rsidRDefault="00355F57" w:rsidP="00355F57">
            <w:pPr>
              <w:rPr>
                <w:strike/>
                <w:color w:val="000000" w:themeColor="text1"/>
              </w:rPr>
            </w:pPr>
          </w:p>
        </w:tc>
      </w:tr>
      <w:tr w:rsidR="00355F57" w:rsidRPr="00FC111F" w14:paraId="6300EE5D" w14:textId="77777777" w:rsidTr="00A570A2">
        <w:tblPrEx>
          <w:tblLook w:val="04A0" w:firstRow="1" w:lastRow="0" w:firstColumn="1" w:lastColumn="0" w:noHBand="0" w:noVBand="1"/>
        </w:tblPrEx>
        <w:tc>
          <w:tcPr>
            <w:tcW w:w="648" w:type="dxa"/>
          </w:tcPr>
          <w:p w14:paraId="012CBEE5" w14:textId="37BB4028" w:rsidR="00355F57" w:rsidRPr="00355F57" w:rsidRDefault="00355F57" w:rsidP="00355F57">
            <w:pPr>
              <w:rPr>
                <w:strike/>
                <w:color w:val="000000" w:themeColor="text1"/>
              </w:rPr>
            </w:pPr>
            <w:r w:rsidRPr="00355F57">
              <w:rPr>
                <w:strike/>
                <w:color w:val="000000" w:themeColor="text1"/>
              </w:rPr>
              <w:t>9.5</w:t>
            </w:r>
          </w:p>
        </w:tc>
        <w:tc>
          <w:tcPr>
            <w:tcW w:w="5400" w:type="dxa"/>
          </w:tcPr>
          <w:p w14:paraId="2CA3FF34" w14:textId="6937037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стационарных условиях</w:t>
            </w:r>
          </w:p>
        </w:tc>
        <w:tc>
          <w:tcPr>
            <w:tcW w:w="3416" w:type="dxa"/>
          </w:tcPr>
          <w:p w14:paraId="2A824795" w14:textId="77777777" w:rsidR="00355F57" w:rsidRPr="00355F57" w:rsidRDefault="00355F57" w:rsidP="00355F57">
            <w:pPr>
              <w:rPr>
                <w:strike/>
                <w:color w:val="000000" w:themeColor="text1"/>
              </w:rPr>
            </w:pPr>
          </w:p>
        </w:tc>
      </w:tr>
      <w:tr w:rsidR="00355F57" w:rsidRPr="00FC111F" w14:paraId="16902F75" w14:textId="77777777" w:rsidTr="00A570A2">
        <w:tblPrEx>
          <w:tblLook w:val="04A0" w:firstRow="1" w:lastRow="0" w:firstColumn="1" w:lastColumn="0" w:noHBand="0" w:noVBand="1"/>
        </w:tblPrEx>
        <w:tc>
          <w:tcPr>
            <w:tcW w:w="648" w:type="dxa"/>
          </w:tcPr>
          <w:p w14:paraId="2E8A6FBD" w14:textId="7BB65849" w:rsidR="00355F57" w:rsidRPr="00355F57" w:rsidRDefault="00355F57" w:rsidP="00355F57">
            <w:pPr>
              <w:rPr>
                <w:strike/>
                <w:color w:val="000000" w:themeColor="text1"/>
              </w:rPr>
            </w:pPr>
            <w:r w:rsidRPr="00355F57">
              <w:rPr>
                <w:strike/>
                <w:color w:val="000000" w:themeColor="text1"/>
              </w:rPr>
              <w:t>9.6</w:t>
            </w:r>
          </w:p>
        </w:tc>
        <w:tc>
          <w:tcPr>
            <w:tcW w:w="5400" w:type="dxa"/>
          </w:tcPr>
          <w:p w14:paraId="0FED61FB" w14:textId="64FB1C9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условиях дневного стационара</w:t>
            </w:r>
          </w:p>
        </w:tc>
        <w:tc>
          <w:tcPr>
            <w:tcW w:w="3416" w:type="dxa"/>
          </w:tcPr>
          <w:p w14:paraId="20D49621" w14:textId="77777777" w:rsidR="00355F57" w:rsidRPr="00355F57" w:rsidRDefault="00355F57" w:rsidP="00355F57">
            <w:pPr>
              <w:rPr>
                <w:strike/>
                <w:color w:val="000000" w:themeColor="text1"/>
              </w:rPr>
            </w:pPr>
          </w:p>
        </w:tc>
      </w:tr>
      <w:tr w:rsidR="00355F57" w:rsidRPr="00FC111F" w14:paraId="019F5C4A" w14:textId="77777777" w:rsidTr="00A570A2">
        <w:tblPrEx>
          <w:tblLook w:val="04A0" w:firstRow="1" w:lastRow="0" w:firstColumn="1" w:lastColumn="0" w:noHBand="0" w:noVBand="1"/>
        </w:tblPrEx>
        <w:tc>
          <w:tcPr>
            <w:tcW w:w="648" w:type="dxa"/>
          </w:tcPr>
          <w:p w14:paraId="1B5B1A63" w14:textId="5615E5A9" w:rsidR="00355F57" w:rsidRPr="00355F57" w:rsidRDefault="00355F57" w:rsidP="00355F57">
            <w:pPr>
              <w:rPr>
                <w:strike/>
                <w:color w:val="000000" w:themeColor="text1"/>
              </w:rPr>
            </w:pPr>
            <w:r w:rsidRPr="008A3478">
              <w:t>9.2</w:t>
            </w:r>
          </w:p>
        </w:tc>
        <w:tc>
          <w:tcPr>
            <w:tcW w:w="5400" w:type="dxa"/>
          </w:tcPr>
          <w:p w14:paraId="110FFC58" w14:textId="3E8239DE" w:rsidR="00355F57" w:rsidRPr="00355F57" w:rsidRDefault="00355F57" w:rsidP="00355F57">
            <w:pPr>
              <w:rPr>
                <w:strike/>
                <w:color w:val="000000" w:themeColor="text1"/>
              </w:rPr>
            </w:pPr>
            <w:r w:rsidRPr="008A3478">
              <w:t>Телемедицинская консультация в рамках диспансерного наблюдения в амбулаторных условиях</w:t>
            </w:r>
          </w:p>
        </w:tc>
        <w:tc>
          <w:tcPr>
            <w:tcW w:w="3416" w:type="dxa"/>
          </w:tcPr>
          <w:p w14:paraId="2D506E2C" w14:textId="10974BE2"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AAF1EEA" w14:textId="77777777" w:rsidTr="00A570A2">
        <w:tblPrEx>
          <w:tblLook w:val="04A0" w:firstRow="1" w:lastRow="0" w:firstColumn="1" w:lastColumn="0" w:noHBand="0" w:noVBand="1"/>
        </w:tblPrEx>
        <w:tc>
          <w:tcPr>
            <w:tcW w:w="648" w:type="dxa"/>
          </w:tcPr>
          <w:p w14:paraId="624EDB21" w14:textId="1746C724" w:rsidR="00355F57" w:rsidRPr="00355F57" w:rsidRDefault="00355F57" w:rsidP="00355F57">
            <w:pPr>
              <w:rPr>
                <w:strike/>
                <w:color w:val="000000" w:themeColor="text1"/>
              </w:rPr>
            </w:pPr>
            <w:r w:rsidRPr="008A3478">
              <w:t>9.3</w:t>
            </w:r>
          </w:p>
        </w:tc>
        <w:tc>
          <w:tcPr>
            <w:tcW w:w="5400" w:type="dxa"/>
          </w:tcPr>
          <w:p w14:paraId="063973C8" w14:textId="11525FBC" w:rsidR="00355F57" w:rsidRPr="00355F57" w:rsidRDefault="00355F57" w:rsidP="00355F57">
            <w:pPr>
              <w:rPr>
                <w:strike/>
                <w:color w:val="000000" w:themeColor="text1"/>
              </w:rPr>
            </w:pPr>
            <w:r w:rsidRPr="008A3478">
              <w:t>Телемедицинская консультация в рамках медицинской реабилитации в амбулаторных условиях</w:t>
            </w:r>
          </w:p>
        </w:tc>
        <w:tc>
          <w:tcPr>
            <w:tcW w:w="3416" w:type="dxa"/>
          </w:tcPr>
          <w:p w14:paraId="651B7D9F" w14:textId="202F76DB"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08C5E951" w14:textId="77777777" w:rsidTr="00A570A2">
        <w:tblPrEx>
          <w:tblLook w:val="04A0" w:firstRow="1" w:lastRow="0" w:firstColumn="1" w:lastColumn="0" w:noHBand="0" w:noVBand="1"/>
        </w:tblPrEx>
        <w:tc>
          <w:tcPr>
            <w:tcW w:w="648" w:type="dxa"/>
          </w:tcPr>
          <w:p w14:paraId="6D941661" w14:textId="57EF74F1" w:rsidR="00355F57" w:rsidRPr="00355F57" w:rsidRDefault="00355F57" w:rsidP="00355F57">
            <w:pPr>
              <w:rPr>
                <w:strike/>
                <w:color w:val="000000" w:themeColor="text1"/>
              </w:rPr>
            </w:pPr>
            <w:r w:rsidRPr="008A3478">
              <w:t>9.4</w:t>
            </w:r>
          </w:p>
        </w:tc>
        <w:tc>
          <w:tcPr>
            <w:tcW w:w="5400" w:type="dxa"/>
          </w:tcPr>
          <w:p w14:paraId="652B8A49" w14:textId="18662309" w:rsidR="00355F57" w:rsidRPr="00355F57" w:rsidRDefault="00355F57" w:rsidP="00355F57">
            <w:pPr>
              <w:rPr>
                <w:strike/>
                <w:color w:val="000000" w:themeColor="text1"/>
              </w:rPr>
            </w:pPr>
            <w:r w:rsidRPr="008A3478">
              <w:t>Телемедицинская консультация в рамках обращения по заболеванию в амбулаторных условиях</w:t>
            </w:r>
          </w:p>
        </w:tc>
        <w:tc>
          <w:tcPr>
            <w:tcW w:w="3416" w:type="dxa"/>
          </w:tcPr>
          <w:p w14:paraId="526506E2" w14:textId="215ACFD0"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8FDFBE5" w14:textId="77777777" w:rsidTr="00A570A2">
        <w:tblPrEx>
          <w:tblLook w:val="04A0" w:firstRow="1" w:lastRow="0" w:firstColumn="1" w:lastColumn="0" w:noHBand="0" w:noVBand="1"/>
        </w:tblPrEx>
        <w:tc>
          <w:tcPr>
            <w:tcW w:w="648" w:type="dxa"/>
          </w:tcPr>
          <w:p w14:paraId="06466016" w14:textId="33E3133D" w:rsidR="00355F57" w:rsidRPr="00355F57" w:rsidRDefault="00355F57" w:rsidP="00355F57">
            <w:pPr>
              <w:rPr>
                <w:strike/>
                <w:color w:val="000000" w:themeColor="text1"/>
              </w:rPr>
            </w:pPr>
            <w:r w:rsidRPr="008A3478">
              <w:t>9.5</w:t>
            </w:r>
          </w:p>
        </w:tc>
        <w:tc>
          <w:tcPr>
            <w:tcW w:w="5400" w:type="dxa"/>
          </w:tcPr>
          <w:p w14:paraId="54E0CDC9" w14:textId="2965D93D" w:rsidR="00355F57" w:rsidRPr="00355F57" w:rsidRDefault="00355F57" w:rsidP="00355F57">
            <w:pPr>
              <w:rPr>
                <w:strike/>
                <w:color w:val="000000" w:themeColor="text1"/>
              </w:rPr>
            </w:pPr>
            <w:r w:rsidRPr="008A3478">
              <w:t>Телемедицинская консультация в рамках законченного случая в стационарных условиях</w:t>
            </w:r>
          </w:p>
        </w:tc>
        <w:tc>
          <w:tcPr>
            <w:tcW w:w="3416" w:type="dxa"/>
          </w:tcPr>
          <w:p w14:paraId="4F436EC9" w14:textId="434BB6FA" w:rsidR="00355F57" w:rsidRPr="00355F57" w:rsidRDefault="00355F57" w:rsidP="00355F57">
            <w:pPr>
              <w:rPr>
                <w:strike/>
                <w:color w:val="000000" w:themeColor="text1"/>
              </w:rPr>
            </w:pPr>
            <w:r w:rsidRPr="008A3478">
              <w:t xml:space="preserve">заполняют МО-исполнители, не имеющие прикрепленного населения, а также имеющие прикрепленное население (при </w:t>
            </w:r>
            <w:r w:rsidRPr="008A3478">
              <w:lastRenderedPageBreak/>
              <w:t>оказании медицинской помощи застрахованному лицу, прикрепленному к иной медицинской организации)</w:t>
            </w:r>
          </w:p>
        </w:tc>
      </w:tr>
      <w:tr w:rsidR="00355F57" w:rsidRPr="00FC111F" w14:paraId="1361812C" w14:textId="77777777" w:rsidTr="00A570A2">
        <w:tblPrEx>
          <w:tblLook w:val="04A0" w:firstRow="1" w:lastRow="0" w:firstColumn="1" w:lastColumn="0" w:noHBand="0" w:noVBand="1"/>
        </w:tblPrEx>
        <w:tc>
          <w:tcPr>
            <w:tcW w:w="648" w:type="dxa"/>
          </w:tcPr>
          <w:p w14:paraId="1A4A9754" w14:textId="4AB7690A" w:rsidR="00355F57" w:rsidRPr="00355F57" w:rsidRDefault="00355F57" w:rsidP="00355F57">
            <w:pPr>
              <w:rPr>
                <w:strike/>
                <w:color w:val="000000" w:themeColor="text1"/>
              </w:rPr>
            </w:pPr>
            <w:r w:rsidRPr="008A3478">
              <w:lastRenderedPageBreak/>
              <w:t>9.6</w:t>
            </w:r>
          </w:p>
        </w:tc>
        <w:tc>
          <w:tcPr>
            <w:tcW w:w="5400" w:type="dxa"/>
          </w:tcPr>
          <w:p w14:paraId="3A9C321B" w14:textId="794584C3" w:rsidR="00355F57" w:rsidRPr="00355F57" w:rsidRDefault="00355F57" w:rsidP="00355F57">
            <w:pPr>
              <w:rPr>
                <w:strike/>
                <w:color w:val="000000" w:themeColor="text1"/>
              </w:rPr>
            </w:pPr>
            <w:r w:rsidRPr="008A3478">
              <w:t>Телемедицинская консультация в рамках законченного случая в условиях дневного стационара</w:t>
            </w:r>
          </w:p>
        </w:tc>
        <w:tc>
          <w:tcPr>
            <w:tcW w:w="3416" w:type="dxa"/>
          </w:tcPr>
          <w:p w14:paraId="153AFF51" w14:textId="1FCA9F5C"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r>
              <w:rPr>
                <w:rStyle w:val="ac"/>
              </w:rPr>
              <w:footnoteReference w:id="13"/>
            </w:r>
          </w:p>
        </w:tc>
      </w:tr>
    </w:tbl>
    <w:p w14:paraId="0222BC5C" w14:textId="77777777" w:rsidR="00A570A2" w:rsidRPr="00FC111F" w:rsidRDefault="00A570A2" w:rsidP="00DD64B7">
      <w:pPr>
        <w:autoSpaceDE w:val="0"/>
        <w:autoSpaceDN w:val="0"/>
        <w:adjustRightInd w:val="0"/>
        <w:jc w:val="both"/>
        <w:rPr>
          <w:color w:val="000000" w:themeColor="text1"/>
          <w:sz w:val="28"/>
          <w:szCs w:val="28"/>
        </w:rPr>
      </w:pPr>
    </w:p>
    <w:p w14:paraId="3239F007" w14:textId="37959FDD" w:rsidR="00817380" w:rsidRPr="00FC111F" w:rsidRDefault="00817380" w:rsidP="00DD64B7">
      <w:pPr>
        <w:autoSpaceDE w:val="0"/>
        <w:autoSpaceDN w:val="0"/>
        <w:adjustRightInd w:val="0"/>
        <w:jc w:val="both"/>
        <w:rPr>
          <w:color w:val="000000" w:themeColor="text1"/>
          <w:sz w:val="28"/>
          <w:szCs w:val="28"/>
        </w:rPr>
      </w:pPr>
      <w:r w:rsidRPr="00FC111F">
        <w:rPr>
          <w:color w:val="000000" w:themeColor="text1"/>
          <w:sz w:val="28"/>
          <w:szCs w:val="28"/>
        </w:rPr>
        <w:t>*- применение иных значений кода цели посещения не допускается.</w:t>
      </w:r>
    </w:p>
    <w:p w14:paraId="3C303932" w14:textId="77777777" w:rsidR="00817380" w:rsidRPr="00FC111F" w:rsidRDefault="00817380" w:rsidP="00472E81">
      <w:pPr>
        <w:ind w:firstLine="600"/>
        <w:jc w:val="both"/>
        <w:rPr>
          <w:color w:val="000000" w:themeColor="text1"/>
          <w:sz w:val="28"/>
        </w:rPr>
      </w:pPr>
    </w:p>
    <w:p w14:paraId="4F004992" w14:textId="035D5F51" w:rsidR="008741A4" w:rsidRPr="00FC111F" w:rsidRDefault="005413D7" w:rsidP="00472E81">
      <w:pPr>
        <w:ind w:firstLine="600"/>
        <w:jc w:val="both"/>
        <w:rPr>
          <w:color w:val="000000" w:themeColor="text1"/>
          <w:sz w:val="28"/>
        </w:rPr>
      </w:pPr>
      <w:r w:rsidRPr="00FC111F">
        <w:rPr>
          <w:color w:val="000000" w:themeColor="text1"/>
          <w:sz w:val="28"/>
        </w:rPr>
        <w:t xml:space="preserve">5.2. </w:t>
      </w:r>
      <w:r w:rsidR="008741A4" w:rsidRPr="00FC111F">
        <w:rPr>
          <w:color w:val="000000" w:themeColor="text1"/>
          <w:sz w:val="28"/>
        </w:rPr>
        <w:t>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741A4" w:rsidRPr="00FC111F">
        <w:rPr>
          <w:color w:val="000000" w:themeColor="text1"/>
          <w:sz w:val="28"/>
          <w:lang w:val="en-US"/>
        </w:rPr>
        <w:t>MOP</w:t>
      </w:r>
      <w:r w:rsidR="008741A4" w:rsidRPr="00FC111F">
        <w:rPr>
          <w:color w:val="000000" w:themeColor="text1"/>
          <w:sz w:val="28"/>
        </w:rPr>
        <w:t>», соответствующего месту обращения (посещения</w:t>
      </w:r>
      <w:r w:rsidR="00531595" w:rsidRPr="00FC111F">
        <w:rPr>
          <w:color w:val="000000" w:themeColor="text1"/>
          <w:sz w:val="28"/>
        </w:rPr>
        <w:t>)</w:t>
      </w:r>
      <w:r w:rsidR="008741A4" w:rsidRPr="00FC111F">
        <w:rPr>
          <w:color w:val="000000" w:themeColor="text1"/>
          <w:sz w:val="28"/>
        </w:rPr>
        <w:t xml:space="preserve">, в соответствии со справочником </w:t>
      </w:r>
      <w:r w:rsidR="00531595" w:rsidRPr="00FC111F">
        <w:rPr>
          <w:color w:val="000000" w:themeColor="text1"/>
          <w:sz w:val="28"/>
          <w:lang w:val="en-US"/>
        </w:rPr>
        <w:t>V</w:t>
      </w:r>
      <w:r w:rsidR="00531595" w:rsidRPr="00FC111F">
        <w:rPr>
          <w:color w:val="000000" w:themeColor="text1"/>
          <w:sz w:val="28"/>
        </w:rPr>
        <w:t>040</w:t>
      </w:r>
      <w:r w:rsidR="008741A4" w:rsidRPr="00FC111F">
        <w:rPr>
          <w:color w:val="000000" w:themeColor="text1"/>
          <w:sz w:val="28"/>
        </w:rPr>
        <w:t xml:space="preserve"> «</w:t>
      </w:r>
      <w:r w:rsidR="00531595" w:rsidRPr="00FC111F">
        <w:rPr>
          <w:color w:val="000000" w:themeColor="text1"/>
          <w:sz w:val="28"/>
        </w:rPr>
        <w:t>Классификатор мест обращений (посещений) (KMOP)</w:t>
      </w:r>
      <w:r w:rsidR="008741A4" w:rsidRPr="00FC111F">
        <w:rPr>
          <w:color w:val="000000" w:themeColor="text1"/>
          <w:sz w:val="28"/>
        </w:rPr>
        <w:t>»:</w:t>
      </w:r>
    </w:p>
    <w:p w14:paraId="301E69A3" w14:textId="77777777" w:rsidR="00110006" w:rsidRPr="00FC111F" w:rsidRDefault="00110006" w:rsidP="00472E81">
      <w:pPr>
        <w:ind w:firstLine="600"/>
        <w:jc w:val="both"/>
        <w:rPr>
          <w:color w:val="000000" w:themeColor="text1"/>
          <w:sz w:val="28"/>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68"/>
      </w:tblGrid>
      <w:tr w:rsidR="00FC111F" w:rsidRPr="00FC111F" w14:paraId="43398BD8" w14:textId="77777777" w:rsidTr="00110006">
        <w:trPr>
          <w:trHeight w:val="312"/>
          <w:jc w:val="center"/>
        </w:trPr>
        <w:tc>
          <w:tcPr>
            <w:tcW w:w="2405" w:type="dxa"/>
            <w:noWrap/>
            <w:vAlign w:val="center"/>
          </w:tcPr>
          <w:p w14:paraId="612C09F6" w14:textId="0CCE2613" w:rsidR="00110006" w:rsidRPr="00FC111F" w:rsidRDefault="00110006" w:rsidP="00213F1A">
            <w:pPr>
              <w:jc w:val="center"/>
              <w:rPr>
                <w:color w:val="000000" w:themeColor="text1"/>
              </w:rPr>
            </w:pPr>
            <w:r w:rsidRPr="00FC111F">
              <w:rPr>
                <w:color w:val="000000" w:themeColor="text1"/>
              </w:rPr>
              <w:t>Код места обращения (посещения)</w:t>
            </w:r>
          </w:p>
        </w:tc>
        <w:tc>
          <w:tcPr>
            <w:tcW w:w="6668" w:type="dxa"/>
            <w:noWrap/>
            <w:vAlign w:val="center"/>
          </w:tcPr>
          <w:p w14:paraId="718714A1" w14:textId="1A4A9F50" w:rsidR="00110006" w:rsidRPr="00FC111F" w:rsidRDefault="00110006" w:rsidP="00213F1A">
            <w:pPr>
              <w:jc w:val="center"/>
              <w:rPr>
                <w:color w:val="000000" w:themeColor="text1"/>
              </w:rPr>
            </w:pPr>
            <w:r w:rsidRPr="00FC111F">
              <w:rPr>
                <w:color w:val="000000" w:themeColor="text1"/>
              </w:rPr>
              <w:t>Наименование места обращения (посещения)</w:t>
            </w:r>
          </w:p>
        </w:tc>
      </w:tr>
      <w:tr w:rsidR="00FC111F" w:rsidRPr="00FC111F" w14:paraId="405DA877" w14:textId="52013B4C" w:rsidTr="00110006">
        <w:trPr>
          <w:trHeight w:val="312"/>
          <w:jc w:val="center"/>
        </w:trPr>
        <w:tc>
          <w:tcPr>
            <w:tcW w:w="2405" w:type="dxa"/>
            <w:noWrap/>
            <w:vAlign w:val="center"/>
            <w:hideMark/>
          </w:tcPr>
          <w:p w14:paraId="1ACB8CE6" w14:textId="4A05FCEF" w:rsidR="00110006" w:rsidRPr="00FC111F" w:rsidRDefault="00110006" w:rsidP="00213F1A">
            <w:pPr>
              <w:jc w:val="center"/>
              <w:rPr>
                <w:color w:val="000000" w:themeColor="text1"/>
              </w:rPr>
            </w:pPr>
            <w:r w:rsidRPr="00FC111F">
              <w:rPr>
                <w:color w:val="000000" w:themeColor="text1"/>
              </w:rPr>
              <w:t>1</w:t>
            </w:r>
          </w:p>
        </w:tc>
        <w:tc>
          <w:tcPr>
            <w:tcW w:w="6668" w:type="dxa"/>
            <w:noWrap/>
            <w:vAlign w:val="center"/>
            <w:hideMark/>
          </w:tcPr>
          <w:p w14:paraId="0DE90B28" w14:textId="77777777" w:rsidR="00110006" w:rsidRPr="00FC111F" w:rsidRDefault="00110006" w:rsidP="00531595">
            <w:pPr>
              <w:rPr>
                <w:color w:val="000000" w:themeColor="text1"/>
              </w:rPr>
            </w:pPr>
            <w:r w:rsidRPr="00FC111F">
              <w:rPr>
                <w:color w:val="000000" w:themeColor="text1"/>
              </w:rPr>
              <w:t>Поликлиника и (или) ее подразделения</w:t>
            </w:r>
          </w:p>
        </w:tc>
      </w:tr>
      <w:tr w:rsidR="00FC111F" w:rsidRPr="00FC111F" w14:paraId="4EF58986" w14:textId="5C1BEDF9" w:rsidTr="00110006">
        <w:trPr>
          <w:trHeight w:val="312"/>
          <w:jc w:val="center"/>
        </w:trPr>
        <w:tc>
          <w:tcPr>
            <w:tcW w:w="2405" w:type="dxa"/>
            <w:noWrap/>
            <w:vAlign w:val="center"/>
            <w:hideMark/>
          </w:tcPr>
          <w:p w14:paraId="6414BA24" w14:textId="77777777" w:rsidR="00110006" w:rsidRPr="00FC111F" w:rsidRDefault="00110006" w:rsidP="00213F1A">
            <w:pPr>
              <w:jc w:val="center"/>
              <w:rPr>
                <w:color w:val="000000" w:themeColor="text1"/>
              </w:rPr>
            </w:pPr>
            <w:r w:rsidRPr="00FC111F">
              <w:rPr>
                <w:color w:val="000000" w:themeColor="text1"/>
              </w:rPr>
              <w:t>10</w:t>
            </w:r>
          </w:p>
        </w:tc>
        <w:tc>
          <w:tcPr>
            <w:tcW w:w="6668" w:type="dxa"/>
            <w:noWrap/>
            <w:vAlign w:val="center"/>
            <w:hideMark/>
          </w:tcPr>
          <w:p w14:paraId="0A35D9EA" w14:textId="77777777" w:rsidR="00110006" w:rsidRPr="00FC111F" w:rsidRDefault="00110006" w:rsidP="00531595">
            <w:pPr>
              <w:rPr>
                <w:color w:val="000000" w:themeColor="text1"/>
              </w:rPr>
            </w:pPr>
            <w:r w:rsidRPr="00FC111F">
              <w:rPr>
                <w:color w:val="000000" w:themeColor="text1"/>
              </w:rPr>
              <w:t>По месту обучения в образовательной организации</w:t>
            </w:r>
          </w:p>
        </w:tc>
      </w:tr>
      <w:tr w:rsidR="00FC111F" w:rsidRPr="00FC111F" w14:paraId="53975FD5" w14:textId="35C07AC0" w:rsidTr="00110006">
        <w:trPr>
          <w:trHeight w:val="312"/>
          <w:jc w:val="center"/>
        </w:trPr>
        <w:tc>
          <w:tcPr>
            <w:tcW w:w="2405" w:type="dxa"/>
            <w:noWrap/>
            <w:vAlign w:val="center"/>
            <w:hideMark/>
          </w:tcPr>
          <w:p w14:paraId="3CA9B744" w14:textId="77777777" w:rsidR="00110006" w:rsidRPr="00FC111F" w:rsidRDefault="00110006" w:rsidP="00213F1A">
            <w:pPr>
              <w:jc w:val="center"/>
              <w:rPr>
                <w:color w:val="000000" w:themeColor="text1"/>
              </w:rPr>
            </w:pPr>
            <w:r w:rsidRPr="00FC111F">
              <w:rPr>
                <w:color w:val="000000" w:themeColor="text1"/>
              </w:rPr>
              <w:t>11</w:t>
            </w:r>
          </w:p>
        </w:tc>
        <w:tc>
          <w:tcPr>
            <w:tcW w:w="6668" w:type="dxa"/>
            <w:noWrap/>
            <w:vAlign w:val="center"/>
            <w:hideMark/>
          </w:tcPr>
          <w:p w14:paraId="55E88085" w14:textId="77777777" w:rsidR="00110006" w:rsidRPr="00FC111F" w:rsidRDefault="00110006" w:rsidP="00531595">
            <w:pPr>
              <w:rPr>
                <w:color w:val="000000" w:themeColor="text1"/>
              </w:rPr>
            </w:pPr>
            <w:r w:rsidRPr="00FC111F">
              <w:rPr>
                <w:color w:val="000000" w:themeColor="text1"/>
              </w:rPr>
              <w:t>В организации социального обслуживания (детский дом-интернат), предоставляющей социальные услуги в стационарной форме</w:t>
            </w:r>
          </w:p>
        </w:tc>
      </w:tr>
      <w:tr w:rsidR="00FC111F" w:rsidRPr="00FC111F" w14:paraId="13ABE489" w14:textId="7A2AE9BE" w:rsidTr="00110006">
        <w:trPr>
          <w:trHeight w:val="312"/>
          <w:jc w:val="center"/>
        </w:trPr>
        <w:tc>
          <w:tcPr>
            <w:tcW w:w="2405" w:type="dxa"/>
            <w:noWrap/>
            <w:vAlign w:val="center"/>
            <w:hideMark/>
          </w:tcPr>
          <w:p w14:paraId="71444F55" w14:textId="77777777" w:rsidR="00110006" w:rsidRPr="00FC111F" w:rsidRDefault="00110006" w:rsidP="00213F1A">
            <w:pPr>
              <w:jc w:val="center"/>
              <w:rPr>
                <w:color w:val="000000" w:themeColor="text1"/>
              </w:rPr>
            </w:pPr>
            <w:r w:rsidRPr="00FC111F">
              <w:rPr>
                <w:color w:val="000000" w:themeColor="text1"/>
              </w:rPr>
              <w:t>2</w:t>
            </w:r>
          </w:p>
        </w:tc>
        <w:tc>
          <w:tcPr>
            <w:tcW w:w="6668" w:type="dxa"/>
            <w:noWrap/>
            <w:vAlign w:val="center"/>
            <w:hideMark/>
          </w:tcPr>
          <w:p w14:paraId="64A471BA" w14:textId="77777777" w:rsidR="00110006" w:rsidRPr="00FC111F" w:rsidRDefault="00110006" w:rsidP="00531595">
            <w:pPr>
              <w:rPr>
                <w:color w:val="000000" w:themeColor="text1"/>
              </w:rPr>
            </w:pPr>
            <w:r w:rsidRPr="00FC111F">
              <w:rPr>
                <w:color w:val="000000" w:themeColor="text1"/>
              </w:rPr>
              <w:t>На дому</w:t>
            </w:r>
          </w:p>
        </w:tc>
      </w:tr>
      <w:tr w:rsidR="00FC111F" w:rsidRPr="00FC111F" w14:paraId="0DEB152B" w14:textId="0ECD2BAF" w:rsidTr="00110006">
        <w:trPr>
          <w:trHeight w:val="312"/>
          <w:jc w:val="center"/>
        </w:trPr>
        <w:tc>
          <w:tcPr>
            <w:tcW w:w="2405" w:type="dxa"/>
            <w:noWrap/>
            <w:vAlign w:val="center"/>
            <w:hideMark/>
          </w:tcPr>
          <w:p w14:paraId="446B07D4" w14:textId="77777777" w:rsidR="00110006" w:rsidRPr="00FC111F" w:rsidRDefault="00110006" w:rsidP="00213F1A">
            <w:pPr>
              <w:jc w:val="center"/>
              <w:rPr>
                <w:color w:val="000000" w:themeColor="text1"/>
              </w:rPr>
            </w:pPr>
            <w:r w:rsidRPr="00FC111F">
              <w:rPr>
                <w:color w:val="000000" w:themeColor="text1"/>
              </w:rPr>
              <w:t>3</w:t>
            </w:r>
          </w:p>
        </w:tc>
        <w:tc>
          <w:tcPr>
            <w:tcW w:w="6668" w:type="dxa"/>
            <w:noWrap/>
            <w:vAlign w:val="center"/>
            <w:hideMark/>
          </w:tcPr>
          <w:p w14:paraId="5918225C" w14:textId="77777777" w:rsidR="00110006" w:rsidRPr="00FC111F" w:rsidRDefault="00110006" w:rsidP="00531595">
            <w:pPr>
              <w:rPr>
                <w:color w:val="000000" w:themeColor="text1"/>
              </w:rPr>
            </w:pPr>
            <w:r w:rsidRPr="00FC111F">
              <w:rPr>
                <w:color w:val="000000" w:themeColor="text1"/>
              </w:rPr>
              <w:t>Центр здоровья</w:t>
            </w:r>
          </w:p>
        </w:tc>
      </w:tr>
      <w:tr w:rsidR="00FC111F" w:rsidRPr="00FC111F" w14:paraId="2FF17698" w14:textId="6DA3AFF8" w:rsidTr="00110006">
        <w:trPr>
          <w:trHeight w:val="312"/>
          <w:jc w:val="center"/>
        </w:trPr>
        <w:tc>
          <w:tcPr>
            <w:tcW w:w="2405" w:type="dxa"/>
            <w:noWrap/>
            <w:vAlign w:val="center"/>
            <w:hideMark/>
          </w:tcPr>
          <w:p w14:paraId="0E97BBC3" w14:textId="77777777" w:rsidR="00110006" w:rsidRPr="00FC111F" w:rsidRDefault="00110006" w:rsidP="00213F1A">
            <w:pPr>
              <w:jc w:val="center"/>
              <w:rPr>
                <w:color w:val="000000" w:themeColor="text1"/>
              </w:rPr>
            </w:pPr>
            <w:r w:rsidRPr="00FC111F">
              <w:rPr>
                <w:color w:val="000000" w:themeColor="text1"/>
              </w:rPr>
              <w:t>4</w:t>
            </w:r>
          </w:p>
        </w:tc>
        <w:tc>
          <w:tcPr>
            <w:tcW w:w="6668" w:type="dxa"/>
            <w:noWrap/>
            <w:vAlign w:val="center"/>
            <w:hideMark/>
          </w:tcPr>
          <w:p w14:paraId="6E0AD099" w14:textId="77777777" w:rsidR="00110006" w:rsidRPr="00FC111F" w:rsidRDefault="00110006" w:rsidP="00531595">
            <w:pPr>
              <w:rPr>
                <w:color w:val="000000" w:themeColor="text1"/>
              </w:rPr>
            </w:pPr>
            <w:r w:rsidRPr="00FC111F">
              <w:rPr>
                <w:color w:val="000000" w:themeColor="text1"/>
              </w:rPr>
              <w:t>Мобильная медицинская бригада</w:t>
            </w:r>
          </w:p>
        </w:tc>
      </w:tr>
      <w:tr w:rsidR="00FC111F" w:rsidRPr="00FC111F" w14:paraId="3A7D0EF4" w14:textId="6984C98C" w:rsidTr="00110006">
        <w:trPr>
          <w:trHeight w:val="312"/>
          <w:jc w:val="center"/>
        </w:trPr>
        <w:tc>
          <w:tcPr>
            <w:tcW w:w="2405" w:type="dxa"/>
            <w:noWrap/>
            <w:vAlign w:val="center"/>
            <w:hideMark/>
          </w:tcPr>
          <w:p w14:paraId="5D5F662E" w14:textId="77777777" w:rsidR="00110006" w:rsidRPr="00FC111F" w:rsidRDefault="00110006" w:rsidP="00213F1A">
            <w:pPr>
              <w:jc w:val="center"/>
              <w:rPr>
                <w:color w:val="000000" w:themeColor="text1"/>
              </w:rPr>
            </w:pPr>
            <w:r w:rsidRPr="00FC111F">
              <w:rPr>
                <w:color w:val="000000" w:themeColor="text1"/>
              </w:rPr>
              <w:t>5</w:t>
            </w:r>
          </w:p>
        </w:tc>
        <w:tc>
          <w:tcPr>
            <w:tcW w:w="6668" w:type="dxa"/>
            <w:noWrap/>
            <w:vAlign w:val="center"/>
            <w:hideMark/>
          </w:tcPr>
          <w:p w14:paraId="2FDFDF0F" w14:textId="77777777" w:rsidR="00110006" w:rsidRPr="00FC111F" w:rsidRDefault="00110006" w:rsidP="00531595">
            <w:pPr>
              <w:rPr>
                <w:color w:val="000000" w:themeColor="text1"/>
              </w:rPr>
            </w:pPr>
            <w:r w:rsidRPr="00FC111F">
              <w:rPr>
                <w:color w:val="000000" w:themeColor="text1"/>
              </w:rPr>
              <w:t>Фельдшерско-акушерский пункт (включая передвижные)</w:t>
            </w:r>
          </w:p>
        </w:tc>
      </w:tr>
      <w:tr w:rsidR="00FC111F" w:rsidRPr="00FC111F" w14:paraId="36A6D4F4" w14:textId="5A981440" w:rsidTr="00110006">
        <w:trPr>
          <w:trHeight w:val="312"/>
          <w:jc w:val="center"/>
        </w:trPr>
        <w:tc>
          <w:tcPr>
            <w:tcW w:w="2405" w:type="dxa"/>
            <w:noWrap/>
            <w:vAlign w:val="center"/>
            <w:hideMark/>
          </w:tcPr>
          <w:p w14:paraId="6AB36B93" w14:textId="77777777" w:rsidR="00110006" w:rsidRPr="00FC111F" w:rsidRDefault="00110006" w:rsidP="00213F1A">
            <w:pPr>
              <w:jc w:val="center"/>
              <w:rPr>
                <w:color w:val="000000" w:themeColor="text1"/>
              </w:rPr>
            </w:pPr>
            <w:r w:rsidRPr="00FC111F">
              <w:rPr>
                <w:color w:val="000000" w:themeColor="text1"/>
              </w:rPr>
              <w:t>6</w:t>
            </w:r>
          </w:p>
        </w:tc>
        <w:tc>
          <w:tcPr>
            <w:tcW w:w="6668" w:type="dxa"/>
            <w:noWrap/>
            <w:vAlign w:val="center"/>
            <w:hideMark/>
          </w:tcPr>
          <w:p w14:paraId="0032C471" w14:textId="77777777" w:rsidR="00110006" w:rsidRPr="00FC111F" w:rsidRDefault="00110006" w:rsidP="00531595">
            <w:pPr>
              <w:rPr>
                <w:color w:val="000000" w:themeColor="text1"/>
              </w:rPr>
            </w:pPr>
            <w:r w:rsidRPr="00FC111F">
              <w:rPr>
                <w:color w:val="000000" w:themeColor="text1"/>
              </w:rPr>
              <w:t>Фельдшерский пункт (включая передвижные)</w:t>
            </w:r>
          </w:p>
        </w:tc>
      </w:tr>
      <w:tr w:rsidR="00FC111F" w:rsidRPr="00FC111F" w14:paraId="21333727" w14:textId="1CE690FC" w:rsidTr="00110006">
        <w:trPr>
          <w:trHeight w:val="312"/>
          <w:jc w:val="center"/>
        </w:trPr>
        <w:tc>
          <w:tcPr>
            <w:tcW w:w="2405" w:type="dxa"/>
            <w:noWrap/>
            <w:vAlign w:val="center"/>
            <w:hideMark/>
          </w:tcPr>
          <w:p w14:paraId="39446D6F" w14:textId="77777777" w:rsidR="00110006" w:rsidRPr="00FC111F" w:rsidRDefault="00110006" w:rsidP="00213F1A">
            <w:pPr>
              <w:jc w:val="center"/>
              <w:rPr>
                <w:color w:val="000000" w:themeColor="text1"/>
              </w:rPr>
            </w:pPr>
            <w:r w:rsidRPr="00FC111F">
              <w:rPr>
                <w:color w:val="000000" w:themeColor="text1"/>
              </w:rPr>
              <w:t>7</w:t>
            </w:r>
          </w:p>
        </w:tc>
        <w:tc>
          <w:tcPr>
            <w:tcW w:w="6668" w:type="dxa"/>
            <w:noWrap/>
            <w:vAlign w:val="center"/>
            <w:hideMark/>
          </w:tcPr>
          <w:p w14:paraId="1127068E" w14:textId="77777777" w:rsidR="00110006" w:rsidRPr="00FC111F" w:rsidRDefault="00110006" w:rsidP="00531595">
            <w:pPr>
              <w:rPr>
                <w:color w:val="000000" w:themeColor="text1"/>
              </w:rPr>
            </w:pPr>
            <w:r w:rsidRPr="00FC111F">
              <w:rPr>
                <w:color w:val="000000" w:themeColor="text1"/>
              </w:rPr>
              <w:t>Здравпункт</w:t>
            </w:r>
          </w:p>
        </w:tc>
      </w:tr>
      <w:tr w:rsidR="00FC111F" w:rsidRPr="00FC111F" w14:paraId="787C6F08" w14:textId="55554C7A" w:rsidTr="00110006">
        <w:trPr>
          <w:trHeight w:val="312"/>
          <w:jc w:val="center"/>
        </w:trPr>
        <w:tc>
          <w:tcPr>
            <w:tcW w:w="2405" w:type="dxa"/>
            <w:noWrap/>
            <w:vAlign w:val="center"/>
            <w:hideMark/>
          </w:tcPr>
          <w:p w14:paraId="44D7842C" w14:textId="77777777" w:rsidR="00110006" w:rsidRPr="00FC111F" w:rsidRDefault="00110006" w:rsidP="00213F1A">
            <w:pPr>
              <w:jc w:val="center"/>
              <w:rPr>
                <w:color w:val="000000" w:themeColor="text1"/>
              </w:rPr>
            </w:pPr>
            <w:r w:rsidRPr="00FC111F">
              <w:rPr>
                <w:color w:val="000000" w:themeColor="text1"/>
              </w:rPr>
              <w:t>8</w:t>
            </w:r>
          </w:p>
        </w:tc>
        <w:tc>
          <w:tcPr>
            <w:tcW w:w="6668" w:type="dxa"/>
            <w:noWrap/>
            <w:vAlign w:val="center"/>
            <w:hideMark/>
          </w:tcPr>
          <w:p w14:paraId="1AF65DE2" w14:textId="77777777" w:rsidR="00110006" w:rsidRPr="00FC111F" w:rsidRDefault="00110006" w:rsidP="00531595">
            <w:pPr>
              <w:rPr>
                <w:color w:val="000000" w:themeColor="text1"/>
              </w:rPr>
            </w:pPr>
            <w:r w:rsidRPr="00FC111F">
              <w:rPr>
                <w:color w:val="000000" w:themeColor="text1"/>
              </w:rPr>
              <w:t>Иные медицинские организации</w:t>
            </w:r>
          </w:p>
        </w:tc>
      </w:tr>
      <w:tr w:rsidR="00110006" w:rsidRPr="00FC111F" w14:paraId="73BF07B7" w14:textId="43D601CC" w:rsidTr="00110006">
        <w:trPr>
          <w:trHeight w:val="312"/>
          <w:jc w:val="center"/>
        </w:trPr>
        <w:tc>
          <w:tcPr>
            <w:tcW w:w="2405" w:type="dxa"/>
            <w:noWrap/>
            <w:vAlign w:val="center"/>
            <w:hideMark/>
          </w:tcPr>
          <w:p w14:paraId="58BC6E21" w14:textId="77777777" w:rsidR="00110006" w:rsidRPr="00FC111F" w:rsidRDefault="00110006" w:rsidP="00213F1A">
            <w:pPr>
              <w:jc w:val="center"/>
              <w:rPr>
                <w:color w:val="000000" w:themeColor="text1"/>
              </w:rPr>
            </w:pPr>
            <w:r w:rsidRPr="00FC111F">
              <w:rPr>
                <w:color w:val="000000" w:themeColor="text1"/>
              </w:rPr>
              <w:t>9</w:t>
            </w:r>
          </w:p>
        </w:tc>
        <w:tc>
          <w:tcPr>
            <w:tcW w:w="6668" w:type="dxa"/>
            <w:noWrap/>
            <w:vAlign w:val="center"/>
            <w:hideMark/>
          </w:tcPr>
          <w:p w14:paraId="4FD9DB4D" w14:textId="77777777" w:rsidR="00110006" w:rsidRPr="00FC111F" w:rsidRDefault="00110006" w:rsidP="00531595">
            <w:pPr>
              <w:rPr>
                <w:color w:val="000000" w:themeColor="text1"/>
              </w:rPr>
            </w:pPr>
            <w:r w:rsidRPr="00FC111F">
              <w:rPr>
                <w:color w:val="000000" w:themeColor="text1"/>
              </w:rPr>
              <w:t>По месту осуществления служебной деятельности</w:t>
            </w:r>
          </w:p>
        </w:tc>
      </w:tr>
    </w:tbl>
    <w:p w14:paraId="47C2D9A8" w14:textId="77777777" w:rsidR="00531595" w:rsidRPr="00FC111F" w:rsidRDefault="00531595" w:rsidP="00472E81">
      <w:pPr>
        <w:ind w:firstLine="600"/>
        <w:jc w:val="both"/>
        <w:rPr>
          <w:color w:val="000000" w:themeColor="text1"/>
          <w:sz w:val="28"/>
        </w:rPr>
      </w:pPr>
    </w:p>
    <w:p w14:paraId="72D7C246" w14:textId="3A4A56FB" w:rsidR="005413D7" w:rsidRPr="00FC111F" w:rsidRDefault="008741A4" w:rsidP="00472E81">
      <w:pPr>
        <w:ind w:firstLine="600"/>
        <w:jc w:val="both"/>
        <w:rPr>
          <w:strike/>
          <w:color w:val="000000" w:themeColor="text1"/>
          <w:sz w:val="28"/>
          <w:szCs w:val="28"/>
        </w:rPr>
      </w:pPr>
      <w:r w:rsidRPr="00FC111F">
        <w:rPr>
          <w:color w:val="000000" w:themeColor="text1"/>
          <w:sz w:val="28"/>
        </w:rPr>
        <w:t xml:space="preserve">5.3. </w:t>
      </w:r>
      <w:r w:rsidR="005413D7" w:rsidRPr="00FC111F">
        <w:rPr>
          <w:color w:val="000000" w:themeColor="text1"/>
          <w:sz w:val="28"/>
        </w:rPr>
        <w:t xml:space="preserve">При </w:t>
      </w:r>
      <w:r w:rsidR="005413D7" w:rsidRPr="00FC111F">
        <w:rPr>
          <w:color w:val="000000" w:themeColor="text1"/>
          <w:sz w:val="28"/>
          <w:szCs w:val="28"/>
        </w:rPr>
        <w:t xml:space="preserve">формировании реестров счетов на оплату медицинской помощи в части </w:t>
      </w:r>
      <w:r w:rsidR="005413D7" w:rsidRPr="00FC111F">
        <w:rPr>
          <w:b/>
          <w:color w:val="000000" w:themeColor="text1"/>
          <w:sz w:val="28"/>
          <w:szCs w:val="28"/>
        </w:rPr>
        <w:t>комплексных</w:t>
      </w:r>
      <w:r w:rsidR="005413D7" w:rsidRPr="00FC111F">
        <w:rPr>
          <w:color w:val="000000" w:themeColor="text1"/>
          <w:sz w:val="28"/>
          <w:szCs w:val="28"/>
        </w:rPr>
        <w:t xml:space="preserve"> </w:t>
      </w:r>
      <w:r w:rsidR="005413D7" w:rsidRPr="00FC111F">
        <w:rPr>
          <w:rStyle w:val="a6"/>
          <w:rFonts w:ascii="Times New Roman" w:hAnsi="Times New Roman"/>
          <w:b/>
          <w:color w:val="000000" w:themeColor="text1"/>
          <w:sz w:val="28"/>
          <w:szCs w:val="28"/>
        </w:rPr>
        <w:t>посещений с профилактической целью</w:t>
      </w:r>
      <w:r w:rsidR="005413D7" w:rsidRPr="00FC111F">
        <w:rPr>
          <w:color w:val="000000" w:themeColor="text1"/>
          <w:sz w:val="28"/>
          <w:szCs w:val="28"/>
        </w:rPr>
        <w:t xml:space="preserve">, а также в </w:t>
      </w:r>
      <w:r w:rsidR="005413D7" w:rsidRPr="00FC111F">
        <w:rPr>
          <w:b/>
          <w:color w:val="000000" w:themeColor="text1"/>
          <w:sz w:val="28"/>
          <w:szCs w:val="28"/>
        </w:rPr>
        <w:t xml:space="preserve">части посещений с иной целью для профилактических осмотров при оказании стоматологической помощи, в части посещений при проведении </w:t>
      </w:r>
      <w:r w:rsidR="005413D7" w:rsidRPr="00FC111F">
        <w:rPr>
          <w:b/>
          <w:bCs/>
          <w:color w:val="000000" w:themeColor="text1"/>
          <w:sz w:val="28"/>
        </w:rPr>
        <w:t>комплексного обследования в центрах здоровья</w:t>
      </w:r>
      <w:r w:rsidR="005413D7" w:rsidRPr="00FC111F">
        <w:rPr>
          <w:color w:val="000000" w:themeColor="text1"/>
          <w:sz w:val="28"/>
          <w:szCs w:val="28"/>
        </w:rPr>
        <w:t xml:space="preserve">   учитываются следующие особенности</w:t>
      </w:r>
      <w:r w:rsidR="0086039B" w:rsidRPr="00FC111F">
        <w:rPr>
          <w:color w:val="000000" w:themeColor="text1"/>
          <w:sz w:val="28"/>
          <w:szCs w:val="28"/>
        </w:rPr>
        <w:t>:</w:t>
      </w:r>
    </w:p>
    <w:p w14:paraId="0C219FB3" w14:textId="626DB916" w:rsidR="00FB690F" w:rsidRPr="00FC111F" w:rsidRDefault="00472E81" w:rsidP="00FD28EB">
      <w:pPr>
        <w:pStyle w:val="ConsPlusCell"/>
        <w:ind w:firstLine="600"/>
        <w:jc w:val="both"/>
        <w:rPr>
          <w:color w:val="000000" w:themeColor="text1"/>
        </w:rPr>
      </w:pPr>
      <w:r w:rsidRPr="00FC111F">
        <w:rPr>
          <w:color w:val="000000" w:themeColor="text1"/>
        </w:rPr>
        <w:t>1</w:t>
      </w:r>
      <w:r w:rsidR="00FB690F" w:rsidRPr="00FC111F">
        <w:rPr>
          <w:color w:val="000000" w:themeColor="text1"/>
        </w:rPr>
        <w:t xml:space="preserve">) при включении в реестр счета </w:t>
      </w:r>
      <w:r w:rsidR="00FD28EB" w:rsidRPr="00FC111F">
        <w:rPr>
          <w:color w:val="000000" w:themeColor="text1"/>
        </w:rPr>
        <w:t xml:space="preserve">в составе сведений об услугах </w:t>
      </w:r>
      <w:r w:rsidR="00FB690F" w:rsidRPr="00FC111F">
        <w:rPr>
          <w:color w:val="000000" w:themeColor="text1"/>
        </w:rPr>
        <w:t xml:space="preserve">посещений с </w:t>
      </w:r>
      <w:r w:rsidR="00F00BAB" w:rsidRPr="00FC111F">
        <w:rPr>
          <w:color w:val="000000" w:themeColor="text1"/>
        </w:rPr>
        <w:t>профилактической</w:t>
      </w:r>
      <w:r w:rsidR="00FB690F" w:rsidRPr="00FC111F">
        <w:rPr>
          <w:color w:val="000000" w:themeColor="text1"/>
        </w:rPr>
        <w:t xml:space="preserve"> целью в обязательном порядке заполняется элемент «CODE_USL</w:t>
      </w:r>
      <w:r w:rsidR="00106282" w:rsidRPr="00FC111F">
        <w:rPr>
          <w:color w:val="000000" w:themeColor="text1"/>
        </w:rPr>
        <w:t>»</w:t>
      </w:r>
      <w:r w:rsidR="00AF352C" w:rsidRPr="00FC111F">
        <w:rPr>
          <w:color w:val="000000" w:themeColor="text1"/>
        </w:rPr>
        <w:t xml:space="preserve"> </w:t>
      </w:r>
      <w:r w:rsidR="00475D35" w:rsidRPr="00FC111F">
        <w:rPr>
          <w:color w:val="000000" w:themeColor="text1"/>
        </w:rPr>
        <w:t xml:space="preserve">в соответствии со Справочником T001 «Территориальный классификатор работ и услуг в здравоохранении </w:t>
      </w:r>
      <w:r w:rsidR="00FB690F" w:rsidRPr="00FC111F">
        <w:rPr>
          <w:color w:val="000000" w:themeColor="text1"/>
        </w:rPr>
        <w:t xml:space="preserve">по классу </w:t>
      </w:r>
      <w:r w:rsidR="00FB690F" w:rsidRPr="00FC111F">
        <w:rPr>
          <w:color w:val="000000" w:themeColor="text1"/>
        </w:rPr>
        <w:lastRenderedPageBreak/>
        <w:t>медицинской услуги «В» разделу «04»</w:t>
      </w:r>
      <w:r w:rsidR="00FD28EB" w:rsidRPr="00FC111F">
        <w:rPr>
          <w:color w:val="000000" w:themeColor="text1"/>
        </w:rPr>
        <w:t>. Код услуги «В04.026.002» для среднего медицинского персонала, ведущего самостоятельный прием (за исключением зубного врача), для зубного врача – код услуги «B04.065.004»</w:t>
      </w:r>
      <w:r w:rsidR="00FB690F" w:rsidRPr="00FC111F">
        <w:rPr>
          <w:color w:val="000000" w:themeColor="text1"/>
        </w:rPr>
        <w:t>;</w:t>
      </w:r>
    </w:p>
    <w:p w14:paraId="00F83E31" w14:textId="37EDFFC4" w:rsidR="00FB690F" w:rsidRPr="00FC111F" w:rsidRDefault="00472E81" w:rsidP="00FB690F">
      <w:pPr>
        <w:autoSpaceDE w:val="0"/>
        <w:autoSpaceDN w:val="0"/>
        <w:adjustRightInd w:val="0"/>
        <w:ind w:firstLine="600"/>
        <w:jc w:val="both"/>
        <w:rPr>
          <w:color w:val="000000" w:themeColor="text1"/>
          <w:sz w:val="28"/>
          <w:szCs w:val="28"/>
        </w:rPr>
      </w:pPr>
      <w:r w:rsidRPr="00FC111F">
        <w:rPr>
          <w:color w:val="000000" w:themeColor="text1"/>
          <w:sz w:val="28"/>
          <w:szCs w:val="28"/>
        </w:rPr>
        <w:t>2</w:t>
      </w:r>
      <w:r w:rsidR="00FB690F" w:rsidRPr="00FC111F">
        <w:rPr>
          <w:color w:val="000000" w:themeColor="text1"/>
          <w:sz w:val="28"/>
          <w:szCs w:val="28"/>
        </w:rPr>
        <w:t xml:space="preserve">) при включении в реестр счета и счет посещений с </w:t>
      </w:r>
      <w:r w:rsidR="00F00BAB" w:rsidRPr="00FC111F">
        <w:rPr>
          <w:color w:val="000000" w:themeColor="text1"/>
          <w:sz w:val="28"/>
          <w:szCs w:val="28"/>
        </w:rPr>
        <w:t>иной</w:t>
      </w:r>
      <w:r w:rsidR="00FB690F" w:rsidRPr="00FC111F">
        <w:rPr>
          <w:color w:val="000000" w:themeColor="text1"/>
          <w:sz w:val="28"/>
          <w:szCs w:val="28"/>
        </w:rPr>
        <w:t xml:space="preserve"> целью по профилю медицинской помощи «Стоматология» единицей объема является посещение. Оплата производится только по тарифу за посещение;</w:t>
      </w:r>
    </w:p>
    <w:p w14:paraId="37C10AAC" w14:textId="6A4A130E" w:rsidR="00472E81" w:rsidRPr="00FC111F" w:rsidRDefault="00FD28EB" w:rsidP="00472E81">
      <w:pPr>
        <w:autoSpaceDE w:val="0"/>
        <w:autoSpaceDN w:val="0"/>
        <w:adjustRightInd w:val="0"/>
        <w:ind w:firstLine="600"/>
        <w:jc w:val="both"/>
        <w:rPr>
          <w:color w:val="000000" w:themeColor="text1"/>
          <w:sz w:val="28"/>
        </w:rPr>
      </w:pPr>
      <w:r w:rsidRPr="00FC111F">
        <w:rPr>
          <w:color w:val="000000" w:themeColor="text1"/>
          <w:sz w:val="28"/>
        </w:rPr>
        <w:t>3)</w:t>
      </w:r>
      <w:r w:rsidR="00FB690F" w:rsidRPr="00FC111F">
        <w:rPr>
          <w:color w:val="000000" w:themeColor="text1"/>
          <w:sz w:val="28"/>
        </w:rPr>
        <w:t xml:space="preserve"> при </w:t>
      </w:r>
      <w:r w:rsidR="00912C1A" w:rsidRPr="00FC111F">
        <w:rPr>
          <w:color w:val="000000" w:themeColor="text1"/>
          <w:sz w:val="28"/>
        </w:rPr>
        <w:t xml:space="preserve">проведении профилактических медицинских осмотров, в том числе в рамках диспансеризации, </w:t>
      </w:r>
      <w:r w:rsidR="00FE431E" w:rsidRPr="00FC111F">
        <w:rPr>
          <w:color w:val="000000" w:themeColor="text1"/>
          <w:sz w:val="28"/>
        </w:rPr>
        <w:t>учету в качестве посещения с профилактической целью подлежит только осмотр врачом терапевтом (для взрослого населения) либо осмотр врачом-педиатром (для несовершеннолетних)</w:t>
      </w:r>
      <w:r w:rsidR="0094766E" w:rsidRPr="00FC111F">
        <w:rPr>
          <w:color w:val="000000" w:themeColor="text1"/>
          <w:sz w:val="28"/>
        </w:rPr>
        <w:t xml:space="preserve">. В целях учета объемов посещений с профилактической целью 1 случай </w:t>
      </w:r>
      <w:r w:rsidR="00912C1A" w:rsidRPr="00FC111F">
        <w:rPr>
          <w:color w:val="000000" w:themeColor="text1"/>
          <w:sz w:val="28"/>
        </w:rPr>
        <w:t>профилактического медицинского осмотра, в том числе диспансеризации,</w:t>
      </w:r>
      <w:r w:rsidR="0094766E" w:rsidRPr="00FC111F">
        <w:rPr>
          <w:color w:val="000000" w:themeColor="text1"/>
          <w:sz w:val="28"/>
        </w:rPr>
        <w:t xml:space="preserve"> приравнивается к 1 посещению;</w:t>
      </w:r>
    </w:p>
    <w:p w14:paraId="36C9FCFE" w14:textId="6AF09F8B" w:rsidR="00C627CC" w:rsidRPr="00FC111F" w:rsidRDefault="00C627CC" w:rsidP="00C627CC">
      <w:pPr>
        <w:ind w:firstLine="708"/>
        <w:jc w:val="both"/>
        <w:rPr>
          <w:color w:val="000000" w:themeColor="text1"/>
          <w:sz w:val="28"/>
        </w:rPr>
      </w:pPr>
      <w:r w:rsidRPr="00FC111F">
        <w:rPr>
          <w:color w:val="000000" w:themeColor="text1"/>
          <w:sz w:val="28"/>
        </w:rPr>
        <w:t xml:space="preserve">4) при проведении профилактических медицинских осмотров, в том числе </w:t>
      </w:r>
      <w:r w:rsidR="00DF459B" w:rsidRPr="00FC111F">
        <w:rPr>
          <w:color w:val="000000" w:themeColor="text1"/>
          <w:sz w:val="28"/>
        </w:rPr>
        <w:t>в рамках первого этапа диспансеризации</w:t>
      </w:r>
      <w:r w:rsidRPr="00FC111F">
        <w:rPr>
          <w:color w:val="000000" w:themeColor="text1"/>
          <w:sz w:val="28"/>
        </w:rPr>
        <w:t xml:space="preserve">, в реестре счета заполняются все необходимые сведения по кодам услуг. </w:t>
      </w:r>
    </w:p>
    <w:p w14:paraId="4D987480" w14:textId="77777777" w:rsidR="00BB32F4" w:rsidRPr="00FC111F" w:rsidRDefault="00BB32F4" w:rsidP="00BB32F4">
      <w:pPr>
        <w:ind w:firstLine="708"/>
        <w:jc w:val="both"/>
        <w:rPr>
          <w:color w:val="000000" w:themeColor="text1"/>
          <w:sz w:val="28"/>
        </w:rPr>
      </w:pPr>
      <w:r w:rsidRPr="00FC111F">
        <w:rPr>
          <w:color w:val="000000" w:themeColor="text1"/>
          <w:sz w:val="28"/>
        </w:rPr>
        <w:t>5) тарифы, установленные при проведении в выходные дни профилактических медицинских осмотров определенных групп взрослого населения, в том числе 1 этапа диспансеризации, применяются только при соблюдении следующего условия: элементы «DATE_IN» и «DATE_OUT» - дата оказания услуг «A01.30.026 - Опрос (анкетирование) на выявление неинфекционных заболеваний и факторов риска их развития» и «B04.047.004.001 - врач-терапевт (диспансеризация 1 этап)» (либо «B04.047.004.004 - (при проведении профилактического медицинского осмотра)») соответствуют одному выходному дню.</w:t>
      </w:r>
    </w:p>
    <w:p w14:paraId="6CBA2093" w14:textId="4A0257B0" w:rsidR="00BB32F4" w:rsidRPr="00FC111F" w:rsidRDefault="00BB32F4" w:rsidP="00BB32F4">
      <w:pPr>
        <w:ind w:firstLine="708"/>
        <w:jc w:val="both"/>
        <w:rPr>
          <w:color w:val="000000" w:themeColor="text1"/>
          <w:sz w:val="28"/>
        </w:rPr>
      </w:pPr>
      <w:r w:rsidRPr="00FC111F">
        <w:rPr>
          <w:color w:val="000000" w:themeColor="text1"/>
          <w:sz w:val="28"/>
        </w:rPr>
        <w:t xml:space="preserve">6) </w:t>
      </w:r>
      <w:r w:rsidR="0086039B" w:rsidRPr="00FC111F">
        <w:rPr>
          <w:color w:val="000000" w:themeColor="text1"/>
          <w:sz w:val="28"/>
        </w:rPr>
        <w:t>п</w:t>
      </w:r>
      <w:r w:rsidRPr="00FC111F">
        <w:rPr>
          <w:color w:val="000000" w:themeColor="text1"/>
          <w:sz w:val="28"/>
        </w:rPr>
        <w:t>ри обращении пациента за медицинской помощью, оказываемой в амбулаторных условиях ГБУЗ «Камчатский краевой онкологический диспансер» обязателен к заполнению элемент «NPR_MO» кодом направившей медицинской организации, за исключение случаев самостоятельного обращения пациента в ГБУЗ «Камчатский краевой онкологический диспансер»;</w:t>
      </w:r>
    </w:p>
    <w:p w14:paraId="59C6460A" w14:textId="14FE2D72" w:rsidR="00BB32F4" w:rsidRPr="00FC111F" w:rsidRDefault="00BB32F4" w:rsidP="00BB32F4">
      <w:pPr>
        <w:ind w:firstLine="708"/>
        <w:jc w:val="both"/>
        <w:rPr>
          <w:color w:val="000000" w:themeColor="text1"/>
          <w:sz w:val="28"/>
        </w:rPr>
      </w:pPr>
      <w:r w:rsidRPr="00FC111F">
        <w:rPr>
          <w:color w:val="000000" w:themeColor="text1"/>
          <w:sz w:val="28"/>
        </w:rPr>
        <w:t>7) диагностические исследования, а также консультации узких специалистов, указанные в сведениях об услугах в рамках комплексного посещения с профилактической целью, должны быть в обязательном порядке подтверждены бланками результатов исследований либо записями в журналах учета исследований, записями врачей-специалистов в первичной медицинской документации.</w:t>
      </w:r>
    </w:p>
    <w:p w14:paraId="4124F358" w14:textId="49D15C4E" w:rsidR="00167DEC" w:rsidRPr="00FC111F" w:rsidRDefault="00167DEC" w:rsidP="00472E81">
      <w:pPr>
        <w:autoSpaceDE w:val="0"/>
        <w:autoSpaceDN w:val="0"/>
        <w:adjustRightInd w:val="0"/>
        <w:ind w:firstLine="600"/>
        <w:jc w:val="both"/>
        <w:rPr>
          <w:color w:val="000000" w:themeColor="text1"/>
          <w:sz w:val="28"/>
        </w:rPr>
      </w:pPr>
    </w:p>
    <w:p w14:paraId="7FC17C34" w14:textId="12248B4A" w:rsidR="00C067B7" w:rsidRPr="00FC111F" w:rsidRDefault="005E1ED5" w:rsidP="00C067B7">
      <w:pPr>
        <w:ind w:firstLine="708"/>
        <w:jc w:val="both"/>
        <w:rPr>
          <w:color w:val="000000" w:themeColor="text1"/>
          <w:sz w:val="28"/>
          <w:szCs w:val="28"/>
        </w:rPr>
      </w:pPr>
      <w:r w:rsidRPr="00FC111F">
        <w:rPr>
          <w:b/>
          <w:bCs/>
          <w:color w:val="000000" w:themeColor="text1"/>
          <w:sz w:val="28"/>
          <w:szCs w:val="28"/>
        </w:rPr>
        <w:t>5.</w:t>
      </w:r>
      <w:r w:rsidR="00110006" w:rsidRPr="00FC111F">
        <w:rPr>
          <w:b/>
          <w:bCs/>
          <w:color w:val="000000" w:themeColor="text1"/>
          <w:sz w:val="28"/>
          <w:szCs w:val="28"/>
        </w:rPr>
        <w:t>3</w:t>
      </w:r>
      <w:r w:rsidRPr="00FC111F">
        <w:rPr>
          <w:b/>
          <w:bCs/>
          <w:color w:val="000000" w:themeColor="text1"/>
          <w:sz w:val="28"/>
          <w:szCs w:val="28"/>
        </w:rPr>
        <w:t xml:space="preserve">.1. </w:t>
      </w:r>
      <w:r w:rsidR="00D13770" w:rsidRPr="00FC111F">
        <w:rPr>
          <w:color w:val="000000" w:themeColor="text1"/>
          <w:sz w:val="28"/>
          <w:szCs w:val="28"/>
        </w:rPr>
        <w:t>При проведении</w:t>
      </w:r>
      <w:r w:rsidR="00D13770" w:rsidRPr="00FC111F">
        <w:rPr>
          <w:b/>
          <w:bCs/>
          <w:color w:val="000000" w:themeColor="text1"/>
          <w:sz w:val="28"/>
          <w:szCs w:val="28"/>
        </w:rPr>
        <w:t xml:space="preserve"> </w:t>
      </w:r>
      <w:r w:rsidR="00BF56A7" w:rsidRPr="00FC111F">
        <w:rPr>
          <w:b/>
          <w:bCs/>
          <w:color w:val="000000" w:themeColor="text1"/>
          <w:sz w:val="28"/>
          <w:szCs w:val="28"/>
        </w:rPr>
        <w:t xml:space="preserve">профилактических осмотров и диспансеризации </w:t>
      </w:r>
      <w:r w:rsidR="00D13770" w:rsidRPr="00FC111F">
        <w:rPr>
          <w:b/>
          <w:bCs/>
          <w:color w:val="000000" w:themeColor="text1"/>
          <w:sz w:val="28"/>
          <w:szCs w:val="28"/>
        </w:rPr>
        <w:t xml:space="preserve">формирование </w:t>
      </w:r>
      <w:r w:rsidR="00D13770" w:rsidRPr="00FC111F">
        <w:rPr>
          <w:color w:val="000000" w:themeColor="text1"/>
          <w:sz w:val="28"/>
          <w:szCs w:val="28"/>
        </w:rPr>
        <w:t>в реестре счета на оплату медицинской помощи комплексного посещения осуществляется с учетом следующих особенностей:</w:t>
      </w:r>
      <w:r w:rsidR="00BF56A7" w:rsidRPr="00FC111F">
        <w:rPr>
          <w:color w:val="000000" w:themeColor="text1"/>
          <w:sz w:val="28"/>
          <w:szCs w:val="28"/>
        </w:rPr>
        <w:t xml:space="preserve"> </w:t>
      </w:r>
    </w:p>
    <w:p w14:paraId="0B30E7B0" w14:textId="275B86C3" w:rsidR="00C067B7" w:rsidRPr="00FC111F" w:rsidRDefault="00E0665D" w:rsidP="00C067B7">
      <w:pPr>
        <w:ind w:firstLine="708"/>
        <w:jc w:val="both"/>
        <w:rPr>
          <w:color w:val="000000" w:themeColor="text1"/>
          <w:sz w:val="28"/>
          <w:szCs w:val="28"/>
        </w:rPr>
      </w:pPr>
      <w:r w:rsidRPr="00FC111F">
        <w:rPr>
          <w:color w:val="000000" w:themeColor="text1"/>
          <w:sz w:val="28"/>
          <w:szCs w:val="28"/>
        </w:rPr>
        <w:t xml:space="preserve">1) </w:t>
      </w:r>
      <w:r w:rsidR="00C067B7" w:rsidRPr="00FC111F">
        <w:rPr>
          <w:color w:val="000000" w:themeColor="text1"/>
          <w:sz w:val="28"/>
          <w:szCs w:val="28"/>
        </w:rPr>
        <w:t>В случае, если все медицинские услуги (осмотры и исследования) о</w:t>
      </w:r>
      <w:r w:rsidR="006773DD" w:rsidRPr="00FC111F">
        <w:rPr>
          <w:color w:val="000000" w:themeColor="text1"/>
          <w:sz w:val="28"/>
          <w:szCs w:val="28"/>
        </w:rPr>
        <w:t xml:space="preserve">казаны застрахованному лицу в период прохождения им диспансеризации </w:t>
      </w:r>
      <w:r w:rsidR="006773DD" w:rsidRPr="00FC111F">
        <w:rPr>
          <w:color w:val="000000" w:themeColor="text1"/>
          <w:sz w:val="28"/>
          <w:szCs w:val="28"/>
        </w:rPr>
        <w:lastRenderedPageBreak/>
        <w:t>(</w:t>
      </w:r>
      <w:r w:rsidR="006773DD" w:rsidRPr="00FC111F">
        <w:rPr>
          <w:b/>
          <w:bCs/>
          <w:color w:val="000000" w:themeColor="text1"/>
          <w:sz w:val="28"/>
          <w:szCs w:val="28"/>
        </w:rPr>
        <w:t>значение поля «DATE_</w:t>
      </w:r>
      <w:r w:rsidR="0084048E" w:rsidRPr="00FC111F">
        <w:rPr>
          <w:b/>
          <w:bCs/>
          <w:color w:val="000000" w:themeColor="text1"/>
          <w:sz w:val="28"/>
          <w:szCs w:val="28"/>
        </w:rPr>
        <w:t>_IN</w:t>
      </w:r>
      <w:r w:rsidR="006773DD" w:rsidRPr="00FC111F">
        <w:rPr>
          <w:b/>
          <w:bCs/>
          <w:color w:val="000000" w:themeColor="text1"/>
          <w:sz w:val="28"/>
          <w:szCs w:val="28"/>
        </w:rPr>
        <w:t>»</w:t>
      </w:r>
      <w:r w:rsidR="0084048E" w:rsidRPr="00FC111F">
        <w:rPr>
          <w:b/>
          <w:bCs/>
          <w:color w:val="000000" w:themeColor="text1"/>
          <w:sz w:val="28"/>
          <w:szCs w:val="28"/>
        </w:rPr>
        <w:t xml:space="preserve"> и «DATE_OUT»</w:t>
      </w:r>
      <w:r w:rsidR="006773DD" w:rsidRPr="00FC111F">
        <w:rPr>
          <w:b/>
          <w:bCs/>
          <w:color w:val="000000" w:themeColor="text1"/>
          <w:sz w:val="28"/>
          <w:szCs w:val="28"/>
        </w:rPr>
        <w:t xml:space="preserve"> услуги больше или равно значению </w:t>
      </w:r>
      <w:r w:rsidR="0084048E" w:rsidRPr="00FC111F">
        <w:rPr>
          <w:b/>
          <w:bCs/>
          <w:color w:val="000000" w:themeColor="text1"/>
          <w:sz w:val="28"/>
          <w:szCs w:val="28"/>
        </w:rPr>
        <w:t>«DATE_1»</w:t>
      </w:r>
      <w:r w:rsidR="006773DD" w:rsidRPr="00FC111F">
        <w:rPr>
          <w:color w:val="000000" w:themeColor="text1"/>
          <w:sz w:val="28"/>
          <w:szCs w:val="28"/>
        </w:rPr>
        <w:t>):</w:t>
      </w:r>
    </w:p>
    <w:p w14:paraId="5810B273" w14:textId="2BEBB17F"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0477B6CB" w14:textId="28AB5DC7" w:rsidR="006773DD" w:rsidRPr="00FC111F" w:rsidRDefault="00547EFA" w:rsidP="001675FB">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w:t>
      </w:r>
      <w:r w:rsidR="001675FB" w:rsidRPr="00FC111F">
        <w:rPr>
          <w:color w:val="000000" w:themeColor="text1"/>
          <w:sz w:val="28"/>
          <w:szCs w:val="28"/>
        </w:rPr>
        <w:t>,</w:t>
      </w:r>
      <w:r w:rsidR="006773DD" w:rsidRPr="00FC111F">
        <w:rPr>
          <w:color w:val="000000" w:themeColor="text1"/>
          <w:sz w:val="28"/>
          <w:szCs w:val="28"/>
        </w:rPr>
        <w:t xml:space="preserve"> элемент «TARIF» не заполняется, значение элемента «SUMV_USL» = 0.</w:t>
      </w:r>
    </w:p>
    <w:p w14:paraId="321AA90E" w14:textId="618E43D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3D44FD5" w14:textId="7777777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медицинские услуги (осмотры и исследования), по которым имеется отказ застрахованного лица, отражаются с датой отказа (поля «DATE_IN», «DATE_OUT») </w:t>
      </w:r>
      <w:bookmarkStart w:id="6" w:name="_Hlk167872504"/>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bookmarkEnd w:id="6"/>
      <w:r w:rsidRPr="00FC111F">
        <w:rPr>
          <w:color w:val="000000" w:themeColor="text1"/>
          <w:sz w:val="28"/>
          <w:szCs w:val="28"/>
        </w:rPr>
        <w:t>»;</w:t>
      </w:r>
    </w:p>
    <w:p w14:paraId="38D08C7E" w14:textId="77777777" w:rsidR="001675FB"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при проведении первого в текущем году диспансерного приема (осмотра, консультации) проводится профилактический медицинский осмотр или диспансеризация и в реестре счета устанавливается значение элемента «PR_D_N» = 1 (состоит) или 2 (взят)</w:t>
      </w:r>
      <w:r w:rsidR="001675FB" w:rsidRPr="00FC111F">
        <w:rPr>
          <w:color w:val="000000" w:themeColor="text1"/>
          <w:sz w:val="28"/>
          <w:szCs w:val="28"/>
        </w:rPr>
        <w:t>;</w:t>
      </w:r>
    </w:p>
    <w:p w14:paraId="43077EBD" w14:textId="5525FF3F" w:rsidR="00547EFA"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 </w:t>
      </w:r>
      <w:r w:rsidR="006813C7" w:rsidRPr="00FC111F">
        <w:rPr>
          <w:color w:val="000000" w:themeColor="text1"/>
          <w:sz w:val="28"/>
          <w:szCs w:val="28"/>
        </w:rPr>
        <w:t xml:space="preserve">значение </w:t>
      </w:r>
      <w:r w:rsidRPr="00FC111F">
        <w:rPr>
          <w:color w:val="000000" w:themeColor="text1"/>
          <w:sz w:val="28"/>
          <w:szCs w:val="28"/>
        </w:rPr>
        <w:t>элемент</w:t>
      </w:r>
      <w:r w:rsidR="006813C7" w:rsidRPr="00FC111F">
        <w:rPr>
          <w:color w:val="000000" w:themeColor="text1"/>
          <w:sz w:val="28"/>
          <w:szCs w:val="28"/>
        </w:rPr>
        <w:t>а</w:t>
      </w:r>
      <w:r w:rsidRPr="00FC111F">
        <w:rPr>
          <w:color w:val="000000" w:themeColor="text1"/>
          <w:sz w:val="28"/>
          <w:szCs w:val="28"/>
        </w:rPr>
        <w:t xml:space="preserve"> </w:t>
      </w:r>
      <w:r w:rsidR="006813C7" w:rsidRPr="00FC111F">
        <w:rPr>
          <w:color w:val="000000" w:themeColor="text1"/>
          <w:sz w:val="28"/>
          <w:szCs w:val="28"/>
        </w:rPr>
        <w:t>«SUM_</w:t>
      </w:r>
      <w:r w:rsidR="00437226" w:rsidRPr="00FC111F">
        <w:rPr>
          <w:color w:val="000000" w:themeColor="text1"/>
          <w:sz w:val="28"/>
          <w:szCs w:val="28"/>
          <w:lang w:val="en-US"/>
        </w:rPr>
        <w:t>M</w:t>
      </w:r>
      <w:r w:rsidR="006813C7" w:rsidRPr="00FC111F">
        <w:rPr>
          <w:color w:val="000000" w:themeColor="text1"/>
          <w:sz w:val="28"/>
          <w:szCs w:val="28"/>
        </w:rPr>
        <w:t>» должно соответствовать тарифу на оплату комплексного посещения для соответствующего возраста, установленному в соответствии с приложениями 2.6, 2.6.1 или 2.6.2 к Соглашению №1/2026</w:t>
      </w:r>
      <w:r w:rsidR="00547EFA" w:rsidRPr="00FC111F">
        <w:rPr>
          <w:color w:val="000000" w:themeColor="text1"/>
          <w:sz w:val="28"/>
          <w:szCs w:val="28"/>
        </w:rPr>
        <w:t>.</w:t>
      </w:r>
    </w:p>
    <w:p w14:paraId="6CC3AB8D" w14:textId="77777777" w:rsidR="00462FD4" w:rsidRPr="00FD6652" w:rsidRDefault="00462FD4" w:rsidP="00462FD4">
      <w:pPr>
        <w:autoSpaceDE w:val="0"/>
        <w:autoSpaceDN w:val="0"/>
        <w:adjustRightInd w:val="0"/>
        <w:ind w:firstLine="709"/>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29992980" w14:textId="77777777" w:rsidR="00462FD4" w:rsidRPr="00FD6652"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элемент «CODE_USL» - в соответствии с номенклатурой медицинских услуг A09.05.027.001 «Исследование уровня липопротеина (а) в крови» и(или) 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482F88FB" w14:textId="216F81B1" w:rsidR="00547EFA"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4"/>
      </w:r>
      <w:r w:rsidR="00FD6652" w:rsidRPr="00FD6652">
        <w:rPr>
          <w:rStyle w:val="ac"/>
          <w:color w:val="000000" w:themeColor="text1"/>
          <w:sz w:val="28"/>
          <w:szCs w:val="28"/>
        </w:rPr>
        <w:footnoteReference w:id="15"/>
      </w:r>
    </w:p>
    <w:p w14:paraId="4DCF1D98" w14:textId="7C143DD7" w:rsidR="00FD6652" w:rsidRPr="00FD6652" w:rsidRDefault="00FD6652" w:rsidP="00FD6652">
      <w:pPr>
        <w:autoSpaceDE w:val="0"/>
        <w:autoSpaceDN w:val="0"/>
        <w:adjustRightInd w:val="0"/>
        <w:ind w:firstLine="709"/>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16"/>
      </w:r>
    </w:p>
    <w:p w14:paraId="27868663" w14:textId="689A6660" w:rsidR="00E0665D" w:rsidRPr="00FC111F" w:rsidRDefault="00E0665D" w:rsidP="00E0665D">
      <w:pPr>
        <w:ind w:firstLine="708"/>
        <w:jc w:val="both"/>
        <w:rPr>
          <w:color w:val="000000" w:themeColor="text1"/>
          <w:sz w:val="28"/>
          <w:szCs w:val="28"/>
        </w:rPr>
      </w:pPr>
      <w:r w:rsidRPr="00FC111F">
        <w:rPr>
          <w:color w:val="000000" w:themeColor="text1"/>
          <w:sz w:val="28"/>
          <w:szCs w:val="28"/>
        </w:rPr>
        <w:lastRenderedPageBreak/>
        <w:t>2) В случае, если отдельные медицинские услуги (осмотры и исследования) оказаны застрахованному лицу вне рамок прохождения им диспансеризации (</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6B48610A" w14:textId="7FB05CF9" w:rsidR="001675FB" w:rsidRPr="00FC111F" w:rsidRDefault="001675FB" w:rsidP="00E0665D">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52BFA41C" w14:textId="54645EC0" w:rsidR="001675FB"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элемент «CODE_USL» заполняется в соответствии с территориальным классификатором услуг, </w:t>
      </w:r>
      <w:r w:rsidR="00E0665D" w:rsidRPr="00FC111F">
        <w:rPr>
          <w:color w:val="000000" w:themeColor="text1"/>
          <w:sz w:val="28"/>
          <w:szCs w:val="28"/>
        </w:rPr>
        <w:t xml:space="preserve">значение </w:t>
      </w:r>
      <w:r w:rsidRPr="00FC111F">
        <w:rPr>
          <w:color w:val="000000" w:themeColor="text1"/>
          <w:sz w:val="28"/>
          <w:szCs w:val="28"/>
        </w:rPr>
        <w:t>элемент</w:t>
      </w:r>
      <w:r w:rsidR="00C04DCF" w:rsidRPr="00FC111F">
        <w:rPr>
          <w:color w:val="000000" w:themeColor="text1"/>
          <w:sz w:val="28"/>
          <w:szCs w:val="28"/>
        </w:rPr>
        <w:t>ов</w:t>
      </w:r>
      <w:r w:rsidRPr="00FC111F">
        <w:rPr>
          <w:color w:val="000000" w:themeColor="text1"/>
          <w:sz w:val="28"/>
          <w:szCs w:val="28"/>
        </w:rPr>
        <w:t xml:space="preserve"> «TARIF»</w:t>
      </w:r>
      <w:r w:rsidR="00C04DCF" w:rsidRPr="00FC111F">
        <w:rPr>
          <w:color w:val="000000" w:themeColor="text1"/>
          <w:sz w:val="28"/>
          <w:szCs w:val="28"/>
        </w:rPr>
        <w:t xml:space="preserve"> и</w:t>
      </w:r>
      <w:r w:rsidR="00C04DCF" w:rsidRPr="00FC111F">
        <w:rPr>
          <w:color w:val="000000" w:themeColor="text1"/>
        </w:rPr>
        <w:t xml:space="preserve"> </w:t>
      </w:r>
      <w:r w:rsidR="00C04DCF" w:rsidRPr="00FC111F">
        <w:rPr>
          <w:color w:val="000000" w:themeColor="text1"/>
          <w:sz w:val="28"/>
          <w:szCs w:val="28"/>
        </w:rPr>
        <w:t>«SUMV_USL»</w:t>
      </w:r>
      <w:r w:rsidRPr="00FC111F">
        <w:rPr>
          <w:color w:val="000000" w:themeColor="text1"/>
          <w:sz w:val="28"/>
          <w:szCs w:val="28"/>
        </w:rPr>
        <w:t xml:space="preserve"> </w:t>
      </w:r>
      <w:r w:rsidR="00E0665D" w:rsidRPr="00FC111F">
        <w:rPr>
          <w:color w:val="000000" w:themeColor="text1"/>
          <w:sz w:val="28"/>
          <w:szCs w:val="28"/>
        </w:rPr>
        <w:t>должно соответствовать тарифу на оплату соответствующей медицинской услуги, установленно</w:t>
      </w:r>
      <w:r w:rsidR="00C04DCF" w:rsidRPr="00FC111F">
        <w:rPr>
          <w:color w:val="000000" w:themeColor="text1"/>
          <w:sz w:val="28"/>
          <w:szCs w:val="28"/>
        </w:rPr>
        <w:t>му</w:t>
      </w:r>
      <w:r w:rsidR="00E0665D" w:rsidRPr="00FC111F">
        <w:rPr>
          <w:color w:val="000000" w:themeColor="text1"/>
          <w:sz w:val="28"/>
          <w:szCs w:val="28"/>
        </w:rPr>
        <w:t xml:space="preserve"> в соответствии с приложениями 2.6 или 2.6.2 к Соглашению №1/2026</w:t>
      </w:r>
      <w:r w:rsidR="00C04DCF" w:rsidRPr="00FC111F">
        <w:rPr>
          <w:color w:val="000000" w:themeColor="text1"/>
          <w:sz w:val="28"/>
          <w:szCs w:val="28"/>
        </w:rPr>
        <w:t>;</w:t>
      </w:r>
    </w:p>
    <w:p w14:paraId="7C20809A" w14:textId="3296BDD7" w:rsidR="00C04DCF" w:rsidRPr="00FC111F" w:rsidRDefault="001675FB" w:rsidP="00C04DCF">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7B22ED9" w14:textId="77777777" w:rsidR="001675FB"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 </w:t>
      </w:r>
      <w:bookmarkStart w:id="7" w:name="_Hlk219287885"/>
      <w:r w:rsidRPr="00FC111F">
        <w:rPr>
          <w:color w:val="000000" w:themeColor="text1"/>
          <w:sz w:val="28"/>
          <w:szCs w:val="28"/>
        </w:rPr>
        <w:t>медицинские услуги (осмотры и исследования)</w:t>
      </w:r>
      <w:bookmarkEnd w:id="7"/>
      <w:r w:rsidRPr="00FC111F">
        <w:rPr>
          <w:color w:val="000000" w:themeColor="text1"/>
          <w:sz w:val="28"/>
          <w:szCs w:val="28"/>
        </w:rPr>
        <w:t xml:space="preserve">, по которым имеется отказ застрахованного лица, отражаются с датой отказа (поля «DATE_IN», «DATE_OUT»)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5C6D9B35" w14:textId="77777777" w:rsidR="000A0466"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при проведении первого в текущем году диспансерного приема (осмотра, консультации) проводится профилактический медицинский осмотр или диспансеризация и в реестре счета устанавливается значение элемента «PR_D_N» = 1 (состоит) или 2 (взят)</w:t>
      </w:r>
      <w:r w:rsidR="000A0466" w:rsidRPr="00FC111F">
        <w:rPr>
          <w:color w:val="000000" w:themeColor="text1"/>
          <w:sz w:val="28"/>
          <w:szCs w:val="28"/>
        </w:rPr>
        <w:t>;</w:t>
      </w:r>
    </w:p>
    <w:p w14:paraId="19BC22C3" w14:textId="2D3662FD" w:rsidR="001675FB" w:rsidRPr="003B14FC" w:rsidRDefault="000A0466" w:rsidP="000A0466">
      <w:pPr>
        <w:autoSpaceDE w:val="0"/>
        <w:autoSpaceDN w:val="0"/>
        <w:adjustRightInd w:val="0"/>
        <w:ind w:firstLine="540"/>
        <w:jc w:val="both"/>
        <w:rPr>
          <w:strike/>
          <w:color w:val="000000" w:themeColor="text1"/>
          <w:sz w:val="28"/>
          <w:szCs w:val="28"/>
        </w:rPr>
      </w:pPr>
      <w:r w:rsidRPr="003B14FC">
        <w:rPr>
          <w:strike/>
          <w:color w:val="000000" w:themeColor="text1"/>
          <w:sz w:val="28"/>
          <w:szCs w:val="28"/>
        </w:rPr>
        <w:t>– значение элемента «SUM_</w:t>
      </w:r>
      <w:r w:rsidR="00437226" w:rsidRPr="003B14FC">
        <w:rPr>
          <w:strike/>
          <w:color w:val="000000" w:themeColor="text1"/>
          <w:sz w:val="28"/>
          <w:szCs w:val="28"/>
          <w:lang w:val="en-US"/>
        </w:rPr>
        <w:t>M</w:t>
      </w:r>
      <w:r w:rsidRPr="003B14FC">
        <w:rPr>
          <w:strike/>
          <w:color w:val="000000" w:themeColor="text1"/>
          <w:sz w:val="28"/>
          <w:szCs w:val="28"/>
        </w:rPr>
        <w:t xml:space="preserve">» определяется как суммарное значение </w:t>
      </w:r>
      <w:r w:rsidR="00584174" w:rsidRPr="003B14FC">
        <w:rPr>
          <w:strike/>
          <w:color w:val="000000" w:themeColor="text1"/>
          <w:sz w:val="28"/>
          <w:szCs w:val="28"/>
        </w:rPr>
        <w:t>элементов «SUMV_USL»</w:t>
      </w:r>
      <w:r w:rsidR="00437226" w:rsidRPr="003B14FC">
        <w:rPr>
          <w:strike/>
          <w:color w:val="000000" w:themeColor="text1"/>
          <w:sz w:val="28"/>
          <w:szCs w:val="28"/>
        </w:rPr>
        <w:t xml:space="preserve"> </w:t>
      </w:r>
      <w:r w:rsidR="009A0317" w:rsidRPr="003B14FC">
        <w:rPr>
          <w:strike/>
          <w:color w:val="000000" w:themeColor="text1"/>
          <w:sz w:val="28"/>
          <w:szCs w:val="28"/>
        </w:rPr>
        <w:t>медицинских услуг, отраженных в рамках комплексного посещения</w:t>
      </w:r>
      <w:r w:rsidR="00584174" w:rsidRPr="003B14FC">
        <w:rPr>
          <w:strike/>
          <w:color w:val="000000" w:themeColor="text1"/>
          <w:sz w:val="28"/>
          <w:szCs w:val="28"/>
        </w:rPr>
        <w:t>, где значение поля «DATE__IN» и «DATE_OUT» услуги больше или равно значению «DATE</w:t>
      </w:r>
      <w:r w:rsidR="00437226" w:rsidRPr="003B14FC">
        <w:rPr>
          <w:strike/>
          <w:color w:val="000000" w:themeColor="text1"/>
          <w:sz w:val="28"/>
          <w:szCs w:val="28"/>
        </w:rPr>
        <w:t xml:space="preserve"> </w:t>
      </w:r>
      <w:r w:rsidR="00584174" w:rsidRPr="003B14FC">
        <w:rPr>
          <w:strike/>
          <w:color w:val="000000" w:themeColor="text1"/>
          <w:sz w:val="28"/>
          <w:szCs w:val="28"/>
        </w:rPr>
        <w:t>_1»</w:t>
      </w:r>
      <w:r w:rsidRPr="003B14FC">
        <w:rPr>
          <w:strike/>
          <w:color w:val="000000" w:themeColor="text1"/>
          <w:sz w:val="28"/>
          <w:szCs w:val="28"/>
        </w:rPr>
        <w:t>.</w:t>
      </w:r>
    </w:p>
    <w:p w14:paraId="31DC5888" w14:textId="43103600" w:rsidR="003B14FC" w:rsidRPr="003B14FC" w:rsidRDefault="003B14FC" w:rsidP="00C04DCF">
      <w:pPr>
        <w:autoSpaceDE w:val="0"/>
        <w:autoSpaceDN w:val="0"/>
        <w:adjustRightInd w:val="0"/>
        <w:ind w:firstLine="567"/>
        <w:jc w:val="both"/>
        <w:rPr>
          <w:color w:val="000000" w:themeColor="text1"/>
          <w:sz w:val="28"/>
          <w:szCs w:val="28"/>
        </w:rPr>
      </w:pPr>
      <w:r w:rsidRPr="003B14FC">
        <w:rPr>
          <w:color w:val="000000" w:themeColor="text1"/>
          <w:sz w:val="28"/>
          <w:szCs w:val="28"/>
        </w:rPr>
        <w:t>– значение элемента «SUM_M» определяется как суммарное значение элементов «SUMV_USL» медицинских услуг, необходимых к проведению для соответствующей половозрастной группы в соответствии с приложениями 2.6 или 2.6.2 к Соглашению №1/2026, отраженных в рамках комплексного посещения, где значение поля «DATE_IN» и «DATE_OUT» услуги больше или равно значению «DATE_1».</w:t>
      </w:r>
      <w:r>
        <w:rPr>
          <w:rStyle w:val="ac"/>
          <w:color w:val="000000" w:themeColor="text1"/>
          <w:sz w:val="28"/>
          <w:szCs w:val="28"/>
        </w:rPr>
        <w:footnoteReference w:id="17"/>
      </w:r>
    </w:p>
    <w:p w14:paraId="7A82B14A" w14:textId="6E2C3AE5" w:rsidR="00C04DCF" w:rsidRDefault="00217C93"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медицинские услуги (осмотры и исследования), результаты которых учтены </w:t>
      </w:r>
      <w:r w:rsidR="00C04DCF" w:rsidRPr="00FC111F">
        <w:rPr>
          <w:color w:val="000000" w:themeColor="text1"/>
          <w:sz w:val="28"/>
          <w:szCs w:val="28"/>
        </w:rPr>
        <w:t>при проведении профилактического медицинского осмотра и диспансеризации</w:t>
      </w:r>
      <w:r w:rsidRPr="00FC111F">
        <w:rPr>
          <w:color w:val="000000" w:themeColor="text1"/>
          <w:sz w:val="28"/>
          <w:szCs w:val="28"/>
        </w:rPr>
        <w:t>,</w:t>
      </w:r>
      <w:r w:rsidR="00C04DCF" w:rsidRPr="00FC111F">
        <w:rPr>
          <w:color w:val="000000" w:themeColor="text1"/>
          <w:sz w:val="28"/>
          <w:szCs w:val="28"/>
        </w:rPr>
        <w:t xml:space="preserve"> </w:t>
      </w:r>
      <w:r w:rsidRPr="00FC111F">
        <w:rPr>
          <w:color w:val="000000" w:themeColor="text1"/>
          <w:sz w:val="28"/>
          <w:szCs w:val="28"/>
        </w:rPr>
        <w:t xml:space="preserve">должны быть </w:t>
      </w:r>
      <w:r w:rsidR="00C04DCF" w:rsidRPr="00FC111F">
        <w:rPr>
          <w:color w:val="000000" w:themeColor="text1"/>
          <w:sz w:val="28"/>
          <w:szCs w:val="28"/>
        </w:rPr>
        <w:t>подтвержден</w:t>
      </w:r>
      <w:r w:rsidRPr="00FC111F">
        <w:rPr>
          <w:color w:val="000000" w:themeColor="text1"/>
          <w:sz w:val="28"/>
          <w:szCs w:val="28"/>
        </w:rPr>
        <w:t>ы</w:t>
      </w:r>
      <w:r w:rsidR="00C04DCF" w:rsidRPr="00FC111F">
        <w:rPr>
          <w:color w:val="000000" w:themeColor="text1"/>
          <w:sz w:val="28"/>
          <w:szCs w:val="28"/>
        </w:rPr>
        <w:t xml:space="preserve"> медицинскими документами </w:t>
      </w:r>
      <w:r w:rsidRPr="00FC111F">
        <w:rPr>
          <w:color w:val="000000" w:themeColor="text1"/>
          <w:sz w:val="28"/>
          <w:szCs w:val="28"/>
        </w:rPr>
        <w:t>застрахованного лица.</w:t>
      </w:r>
    </w:p>
    <w:p w14:paraId="1994DCAE"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7EE2C20B"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xml:space="preserve">- элемент «CODE_USL» - в соответствии с номенклатурой медицинских услуг A09.05.027.001 «Исследование уровня липопротеина (а) в крови» и(или) </w:t>
      </w:r>
      <w:r w:rsidRPr="00FD6652">
        <w:rPr>
          <w:strike/>
          <w:color w:val="000000" w:themeColor="text1"/>
          <w:sz w:val="28"/>
          <w:szCs w:val="28"/>
        </w:rPr>
        <w:lastRenderedPageBreak/>
        <w:t>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5139803D" w14:textId="5A3053A0" w:rsidR="00462FD4"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8"/>
      </w:r>
      <w:r w:rsidR="00FD6652">
        <w:rPr>
          <w:rStyle w:val="ac"/>
          <w:color w:val="000000" w:themeColor="text1"/>
          <w:sz w:val="28"/>
          <w:szCs w:val="28"/>
        </w:rPr>
        <w:footnoteReference w:id="19"/>
      </w:r>
    </w:p>
    <w:p w14:paraId="36461621" w14:textId="457DEA6E" w:rsidR="00547EFA" w:rsidRPr="00FC111F" w:rsidRDefault="00FD6652" w:rsidP="00FD6652">
      <w:pPr>
        <w:autoSpaceDE w:val="0"/>
        <w:autoSpaceDN w:val="0"/>
        <w:adjustRightInd w:val="0"/>
        <w:ind w:firstLine="567"/>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20"/>
      </w:r>
    </w:p>
    <w:p w14:paraId="786AE428" w14:textId="679850C6" w:rsidR="008054A5" w:rsidRPr="00FC111F" w:rsidRDefault="000A0466"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 xml:space="preserve">.1.1. </w:t>
      </w:r>
      <w:r w:rsidR="008054A5" w:rsidRPr="00FC111F">
        <w:rPr>
          <w:color w:val="000000" w:themeColor="text1"/>
          <w:sz w:val="28"/>
          <w:szCs w:val="28"/>
        </w:rPr>
        <w:t xml:space="preserve">В текущем календарном году к оплате предъявляется только 1 комплексное посещение в рамках профилактического медицинского осмотра или первого этапа диспансеризации определенных групп взрослого населения на 1 застрахованное по обязательному медицинскому страхованию лицо. </w:t>
      </w:r>
    </w:p>
    <w:p w14:paraId="37BFCACB" w14:textId="77777777" w:rsidR="008054A5" w:rsidRPr="00FC111F" w:rsidRDefault="008054A5" w:rsidP="008054A5">
      <w:pPr>
        <w:autoSpaceDE w:val="0"/>
        <w:autoSpaceDN w:val="0"/>
        <w:adjustRightInd w:val="0"/>
        <w:ind w:firstLine="567"/>
        <w:jc w:val="both"/>
        <w:rPr>
          <w:color w:val="000000" w:themeColor="text1"/>
          <w:sz w:val="28"/>
          <w:szCs w:val="28"/>
        </w:rPr>
      </w:pPr>
      <w:r w:rsidRPr="00FC111F">
        <w:rPr>
          <w:color w:val="000000" w:themeColor="text1"/>
          <w:sz w:val="28"/>
        </w:rPr>
        <w:t>На основании заявления застрахованного лица в страховую медицинскую организацию или территориальный фонд ОМС Камчатского края о непрохождении в текущем году профилактического осмотра или диспансеризации территориальный фонд ОМС Камчатского края проводит повторный МЭК в целях 100% уменьшения оплаты ранее оплаченного и неподтвержденного застрахованным лицом случая профилактического осмотра или диспансеризации.</w:t>
      </w:r>
    </w:p>
    <w:p w14:paraId="029DB11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При проведении профилактического  медицинского осмотра и первого этапа диспансеризации  определенных групп взрослого населения случай считается завершенным при условии выполнения в течение календарного года не менее 85% от объема профилактического медицинского осмотра и первого этапа диспансеризации (осмотры врачами-специалистами и исследования, выполненные ранее вне рамок диспансеризации, и отказы гражданина от прохождения отдельных осмотров должны составлять не более 15% установленного объема диспансеризации), при этом обязательным для всех граждан соответствующей половозрастной группы является:</w:t>
      </w:r>
    </w:p>
    <w:p w14:paraId="769F1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проведение анкетирования и прием (осмотр) врачом-терапевтом (врачом-терапевтом участковым, врачом-терапевтом цехового врачебного участка, врачом общей практики (семейным врачом), врачом по медицинской профилактике отделения (кабинета) медицинской профилактики или центра здоровья или фельдшером),</w:t>
      </w:r>
      <w:r w:rsidRPr="00FC111F">
        <w:rPr>
          <w:color w:val="000000" w:themeColor="text1"/>
        </w:rPr>
        <w:t xml:space="preserve"> </w:t>
      </w:r>
      <w:r w:rsidRPr="00FC111F">
        <w:rPr>
          <w:color w:val="000000" w:themeColor="text1"/>
          <w:sz w:val="28"/>
          <w:szCs w:val="28"/>
        </w:rPr>
        <w:t>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w:t>
      </w:r>
    </w:p>
    <w:p w14:paraId="5154F931"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проведение маммографии; </w:t>
      </w:r>
    </w:p>
    <w:p w14:paraId="43E8A5B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исследование кала на скрытую кровь иммунохимическим количественным методом;</w:t>
      </w:r>
    </w:p>
    <w:p w14:paraId="4F2B34CD"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осмотр фельдшером (акушеркой) или врачом акушером-гинекологом, взятие мазка с шейки матки, цитологическое исследование мазка с шейки матки, </w:t>
      </w:r>
    </w:p>
    <w:p w14:paraId="479580F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определение простат-специфического антигена в крови.</w:t>
      </w:r>
    </w:p>
    <w:p w14:paraId="4D80DA5F"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Указанные исследования, являющиеся обязательными для признания случая законченным, должны быть проведены в течение текущего календарного года, за исключением следующих случаев, когда отсутствие отдельных услуг либо более ранние результаты исследований признаются обоснованными:</w:t>
      </w:r>
    </w:p>
    <w:p w14:paraId="63463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Маммография:</w:t>
      </w:r>
    </w:p>
    <w:p w14:paraId="18CB87F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если невозможно провести исследование по медицинским показаниям в связи с мастэктомией, то услуга отражается без указания тарифа и стоимости и с указанием в поле «COMENTU» слова «МЕДПОКАЗАНИЯ»;</w:t>
      </w:r>
    </w:p>
    <w:p w14:paraId="532B8C6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предшествующих 12 месяцев проводилась маммография или компьютерная томография молочных желез, то услуга отражается с датой ее оказания (поля «DATE_IN», «DATE_OUT») без указания тарифа и стоимости;</w:t>
      </w:r>
    </w:p>
    <w:p w14:paraId="48B659C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в случае, если при обращении гражданина для прохождения диспансеризации установлено, что исследование не проводилось ранее в рекомендованные сроки (от 40 до 75 лет включительно - маммография обеих молочных желез в двух проекциях с двойным прочтением рентгенограмм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169F2BF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г)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73677D0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д) в случае отсутствия лицензии на медицинскую деятельность в части выполнения маммографии медицинская организация вправе заключить договор с иной медицинской организацией, имеющей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w:t>
      </w:r>
    </w:p>
    <w:p w14:paraId="6435240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Взятие мазка с шейки матки, цитологическое исследование мазка с шейки матки:</w:t>
      </w:r>
    </w:p>
    <w:p w14:paraId="65B4055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xml:space="preserve">а) если невозможно провести исследование по медицинским показаниям в связи с экстирпацией матки, </w:t>
      </w:r>
      <w:proofErr w:type="spellStart"/>
      <w:r w:rsidRPr="00FC111F">
        <w:rPr>
          <w:color w:val="000000" w:themeColor="text1"/>
          <w:sz w:val="28"/>
          <w:szCs w:val="28"/>
        </w:rPr>
        <w:t>virgo</w:t>
      </w:r>
      <w:proofErr w:type="spellEnd"/>
      <w:r w:rsidRPr="00FC111F">
        <w:rPr>
          <w:color w:val="000000" w:themeColor="text1"/>
          <w:sz w:val="28"/>
          <w:szCs w:val="28"/>
        </w:rPr>
        <w:t xml:space="preserve">, то услуга отражается без указания тарифа и стоимости и </w:t>
      </w:r>
      <w:bookmarkStart w:id="8" w:name="_Hlk168321090"/>
      <w:r w:rsidRPr="00FC111F">
        <w:rPr>
          <w:color w:val="000000" w:themeColor="text1"/>
          <w:sz w:val="28"/>
          <w:szCs w:val="28"/>
        </w:rPr>
        <w:t>с указанием в поле «COMENTU» слова «МЕДПОКАЗАНИЯ»</w:t>
      </w:r>
      <w:bookmarkEnd w:id="8"/>
      <w:r w:rsidRPr="00FC111F">
        <w:rPr>
          <w:color w:val="000000" w:themeColor="text1"/>
          <w:sz w:val="28"/>
          <w:szCs w:val="28"/>
        </w:rPr>
        <w:t>;</w:t>
      </w:r>
    </w:p>
    <w:p w14:paraId="463D006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цитологическое исследование мазка с шейки матки, то услуга отражается с датой ее оказания (поля «DATE_IN», «DATE_OUT») без указания тарифа и стоимости;</w:t>
      </w:r>
    </w:p>
    <w:p w14:paraId="2D44E1D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цитологическое исследование мазка (соскоба) с шейки матки может дополнительно проводиться по медицинским показаниям без учета установленной периодичности, и подлежит оплате при прохождении профилактического осмотра или диспансеризации;</w:t>
      </w:r>
    </w:p>
    <w:p w14:paraId="46996D1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г) в случае, если при обращении гражданина для прохождения диспансеризации установлено, что исследование не проводилось ранее в рекомендованные сроки (от 18 до 64 лет включительно - взятие мазка с шейки матки, цитологическое исследование мазка с шейки матки 1 раз в 3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06FBFA9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д)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с обязательным заполнением элемента «P_OTK» значением «1».</w:t>
      </w:r>
    </w:p>
    <w:p w14:paraId="0BC8E213"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Исследование кала на скрытую кровь иммунохимическим количественным методом:</w:t>
      </w:r>
    </w:p>
    <w:p w14:paraId="3495B25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в случае, если при обращении гражданина для прохождения диспансеризации установлено, что исследование не проводилось ранее в рекомендованные сроки (в возрасте от 40 до 64 лет включительно - исследование кала на скрытую кровь иммунохимическим методом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6DE8943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исследование кала на скрытую кровь иммунохимическим количественным методом с использованием иммунохимической реакции антиген-антитело, то услуга отражается с датой ее оказания (поля «DATE_IN», «DATE_OUT») без указания тарифа и стоимости;</w:t>
      </w:r>
    </w:p>
    <w:p w14:paraId="0E8AFA8B"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в соответствии с пунктом 11 Порядка гражданин вправе отказаться от проведения отдельных видов медицинских вмешательств, входящих в объем </w:t>
      </w:r>
      <w:r w:rsidRPr="00FC111F">
        <w:rPr>
          <w:color w:val="000000" w:themeColor="text1"/>
          <w:sz w:val="28"/>
          <w:szCs w:val="28"/>
        </w:rPr>
        <w:lastRenderedPageBreak/>
        <w:t>диспансеризации. Услуга, по которой имеется отказ застрахованного лица, отражается с датой отказа (поля «DATE_IN», «DATE_OUT») без указания тарифа и стоимости и с обязательным заполнением элемента «P_OTK» значением «1».</w:t>
      </w:r>
    </w:p>
    <w:p w14:paraId="04BA6404" w14:textId="77777777" w:rsidR="008054A5" w:rsidRPr="00FC111F" w:rsidRDefault="008054A5" w:rsidP="008054A5">
      <w:pPr>
        <w:ind w:firstLine="709"/>
        <w:jc w:val="both"/>
        <w:rPr>
          <w:color w:val="000000" w:themeColor="text1"/>
          <w:sz w:val="28"/>
        </w:rPr>
      </w:pPr>
      <w:r w:rsidRPr="00FC111F">
        <w:rPr>
          <w:color w:val="000000" w:themeColor="text1"/>
          <w:sz w:val="28"/>
        </w:rPr>
        <w:t>В случае проведения отдельных диагностических исследований в рамках первого этапа диспансеризации или медицинского осмотра определенных групп населения с использованием искусственного интеллекта, оплата комплексного посещения осуществляется по тарифам</w:t>
      </w:r>
      <w:r w:rsidRPr="00FC111F">
        <w:rPr>
          <w:color w:val="000000" w:themeColor="text1"/>
        </w:rPr>
        <w:t xml:space="preserve"> </w:t>
      </w:r>
      <w:r w:rsidRPr="00FC111F">
        <w:rPr>
          <w:color w:val="000000" w:themeColor="text1"/>
          <w:sz w:val="28"/>
        </w:rPr>
        <w:t>комплексного посещения с использованием искусственного интеллекта, установленным в соответствии с приложениями 2.6 и 2.6.1 к Соглашению № 1/2026.</w:t>
      </w:r>
    </w:p>
    <w:p w14:paraId="7D9BA5CC"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Использование искусственного интеллекта при проведении диагностического исследования не может заменять заключение врача-специалиста.</w:t>
      </w:r>
    </w:p>
    <w:p w14:paraId="573473BA"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 xml:space="preserve">Направление на диагностические исследования (компьютерную томографию, магнитно-резонансную томографию, ультразвуковое исследование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w:t>
      </w:r>
      <w:proofErr w:type="spellStart"/>
      <w:r w:rsidRPr="00FC111F">
        <w:rPr>
          <w:color w:val="000000" w:themeColor="text1"/>
          <w:sz w:val="28"/>
        </w:rPr>
        <w:t>биопсийного</w:t>
      </w:r>
      <w:proofErr w:type="spellEnd"/>
      <w:r w:rsidRPr="00FC111F">
        <w:rPr>
          <w:color w:val="000000" w:themeColor="text1"/>
          <w:sz w:val="28"/>
        </w:rPr>
        <w:t xml:space="preserve"> (операционного) материала с целью диагностики онкологических заболеваний и подбора противоопухолевой лекарственной терапии, позитронную эмиссионную томографию и (или) позитронную эмиссионную томографию, совмещенную с компьютерной томографией, однофотонную эмиссионную компьютерную томографию и (или) однофотонную эмиссионную компьютерную томографию, совмещенную с компьютерной томографией), включенные в норматив Территориальной программы обязательного медицинского страхования в Камчатском крае, и их оплата в рамках диспансеризации и профилактических осмотров, осуществляется только по договору в порядке </w:t>
      </w:r>
      <w:proofErr w:type="spellStart"/>
      <w:r w:rsidRPr="00FC111F">
        <w:rPr>
          <w:color w:val="000000" w:themeColor="text1"/>
          <w:sz w:val="28"/>
        </w:rPr>
        <w:t>межучрежденческих</w:t>
      </w:r>
      <w:proofErr w:type="spellEnd"/>
      <w:r w:rsidRPr="00FC111F">
        <w:rPr>
          <w:color w:val="000000" w:themeColor="text1"/>
          <w:sz w:val="28"/>
        </w:rPr>
        <w:t xml:space="preserve"> расчетов в соответствии с пунктом 3.4.2.3 Соглашения № 1/2026.</w:t>
      </w:r>
    </w:p>
    <w:p w14:paraId="124880B6"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При проведении профилактического медицинского осмотра или диспансеризации несовершеннолетних в элементе «COMENTSL» указывается возраст, соответствующий набору услуг. При этом к количеству месяцев добавляется символ «м» (пример: 0м, 1м, ... ,12м,15м,18м, 2, 3, ... ,16,17).</w:t>
      </w:r>
    </w:p>
    <w:p w14:paraId="2702FF08" w14:textId="1B787D48" w:rsidR="008054A5" w:rsidRPr="00FC111F" w:rsidRDefault="008054A5" w:rsidP="005E1ED5">
      <w:pPr>
        <w:ind w:firstLine="708"/>
        <w:jc w:val="both"/>
        <w:rPr>
          <w:b/>
          <w:bCs/>
          <w:color w:val="000000" w:themeColor="text1"/>
          <w:sz w:val="28"/>
        </w:rPr>
      </w:pPr>
    </w:p>
    <w:p w14:paraId="345DB6E8" w14:textId="77777777" w:rsidR="0086039B" w:rsidRPr="00FC111F" w:rsidRDefault="00E94435" w:rsidP="003975C4">
      <w:pPr>
        <w:ind w:firstLine="708"/>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2</w:t>
      </w:r>
      <w:r w:rsidRPr="00FC111F">
        <w:rPr>
          <w:color w:val="000000" w:themeColor="text1"/>
          <w:sz w:val="28"/>
          <w:szCs w:val="28"/>
        </w:rPr>
        <w:t xml:space="preserve">. </w:t>
      </w:r>
      <w:r w:rsidR="00EF1DAC" w:rsidRPr="00FC111F">
        <w:rPr>
          <w:color w:val="000000" w:themeColor="text1"/>
          <w:sz w:val="28"/>
          <w:szCs w:val="28"/>
        </w:rPr>
        <w:t xml:space="preserve">При включении в счет и реестр счета комплексного посещения </w:t>
      </w:r>
      <w:r w:rsidRPr="00FC111F">
        <w:rPr>
          <w:color w:val="000000" w:themeColor="text1"/>
          <w:sz w:val="28"/>
          <w:szCs w:val="28"/>
        </w:rPr>
        <w:t>диспансеризаци</w:t>
      </w:r>
      <w:r w:rsidR="0086039B" w:rsidRPr="00FC111F">
        <w:rPr>
          <w:color w:val="000000" w:themeColor="text1"/>
          <w:sz w:val="28"/>
          <w:szCs w:val="28"/>
        </w:rPr>
        <w:t>и, проведенной</w:t>
      </w:r>
      <w:r w:rsidRPr="00FC111F">
        <w:rPr>
          <w:color w:val="000000" w:themeColor="text1"/>
          <w:sz w:val="28"/>
          <w:szCs w:val="28"/>
        </w:rPr>
        <w:t xml:space="preserve"> мобильными медицинскими бригадами, с использованием передвижного медицинского комплекса в сведениях о законченном случае </w:t>
      </w:r>
      <w:r w:rsidR="0086039B" w:rsidRPr="00FC111F">
        <w:rPr>
          <w:color w:val="000000" w:themeColor="text1"/>
          <w:sz w:val="28"/>
          <w:szCs w:val="28"/>
        </w:rPr>
        <w:t>обязательно заполнение следующих элементов:</w:t>
      </w:r>
    </w:p>
    <w:p w14:paraId="76881813" w14:textId="0CB3DA67" w:rsidR="00232F04" w:rsidRPr="00FC111F" w:rsidRDefault="0086039B" w:rsidP="00F00BAB">
      <w:pPr>
        <w:ind w:firstLine="708"/>
        <w:jc w:val="both"/>
        <w:rPr>
          <w:color w:val="000000" w:themeColor="text1"/>
          <w:sz w:val="28"/>
          <w:szCs w:val="28"/>
        </w:rPr>
      </w:pPr>
      <w:r w:rsidRPr="00FC111F">
        <w:rPr>
          <w:color w:val="000000" w:themeColor="text1"/>
          <w:sz w:val="28"/>
          <w:szCs w:val="28"/>
        </w:rPr>
        <w:t xml:space="preserve">- </w:t>
      </w:r>
      <w:r w:rsidR="00E94435" w:rsidRPr="00FC111F">
        <w:rPr>
          <w:color w:val="000000" w:themeColor="text1"/>
          <w:sz w:val="28"/>
          <w:szCs w:val="28"/>
        </w:rPr>
        <w:t>«</w:t>
      </w:r>
      <w:r w:rsidR="00E94435" w:rsidRPr="00FC111F">
        <w:rPr>
          <w:color w:val="000000" w:themeColor="text1"/>
          <w:sz w:val="28"/>
          <w:szCs w:val="28"/>
          <w:lang w:val="en-US"/>
        </w:rPr>
        <w:t>VBR</w:t>
      </w:r>
      <w:r w:rsidR="00E94435" w:rsidRPr="00FC111F">
        <w:rPr>
          <w:color w:val="000000" w:themeColor="text1"/>
          <w:sz w:val="28"/>
          <w:szCs w:val="28"/>
        </w:rPr>
        <w:t>»</w:t>
      </w:r>
      <w:r w:rsidR="00F00BAB" w:rsidRPr="00FC111F">
        <w:rPr>
          <w:color w:val="000000" w:themeColor="text1"/>
          <w:sz w:val="28"/>
          <w:szCs w:val="28"/>
        </w:rPr>
        <w:t xml:space="preserve"> </w:t>
      </w:r>
      <w:r w:rsidR="00936356" w:rsidRPr="00FC111F">
        <w:rPr>
          <w:color w:val="000000" w:themeColor="text1"/>
          <w:sz w:val="28"/>
          <w:szCs w:val="28"/>
        </w:rPr>
        <w:t>= 1</w:t>
      </w:r>
      <w:r w:rsidR="00CB4E40" w:rsidRPr="00FC111F">
        <w:rPr>
          <w:color w:val="000000" w:themeColor="text1"/>
          <w:sz w:val="28"/>
          <w:szCs w:val="28"/>
        </w:rPr>
        <w:t>;</w:t>
      </w:r>
    </w:p>
    <w:p w14:paraId="366E9474" w14:textId="0800F507" w:rsidR="00371598" w:rsidRPr="00FC111F" w:rsidRDefault="00371598" w:rsidP="00670DBB">
      <w:pPr>
        <w:ind w:firstLine="708"/>
        <w:jc w:val="both"/>
        <w:rPr>
          <w:color w:val="000000" w:themeColor="text1"/>
          <w:sz w:val="28"/>
        </w:rPr>
      </w:pPr>
      <w:r w:rsidRPr="00FC111F">
        <w:rPr>
          <w:color w:val="000000" w:themeColor="text1"/>
          <w:sz w:val="28"/>
          <w:szCs w:val="28"/>
        </w:rPr>
        <w:t>- «</w:t>
      </w:r>
      <w:r w:rsidRPr="00FC111F">
        <w:rPr>
          <w:color w:val="000000" w:themeColor="text1"/>
          <w:sz w:val="28"/>
          <w:szCs w:val="28"/>
          <w:lang w:val="en-US"/>
        </w:rPr>
        <w:t>MOP</w:t>
      </w:r>
      <w:r w:rsidRPr="00FC111F">
        <w:rPr>
          <w:color w:val="000000" w:themeColor="text1"/>
          <w:sz w:val="28"/>
          <w:szCs w:val="28"/>
        </w:rPr>
        <w:t>» = 4.</w:t>
      </w:r>
    </w:p>
    <w:p w14:paraId="639FA8B3" w14:textId="2D415731" w:rsidR="008054A5" w:rsidRPr="00FC111F" w:rsidRDefault="000E1655"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3</w:t>
      </w:r>
      <w:r w:rsidRPr="00FC111F">
        <w:rPr>
          <w:color w:val="000000" w:themeColor="text1"/>
          <w:sz w:val="28"/>
          <w:szCs w:val="28"/>
        </w:rPr>
        <w:t xml:space="preserve">. </w:t>
      </w:r>
      <w:r w:rsidR="008054A5" w:rsidRPr="00FC111F">
        <w:rPr>
          <w:color w:val="000000" w:themeColor="text1"/>
          <w:sz w:val="28"/>
          <w:szCs w:val="28"/>
        </w:rPr>
        <w:t xml:space="preserve">Формирование реестров в части проведенных лабораторных и иных диагностических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008054A5" w:rsidRPr="00FC111F">
        <w:rPr>
          <w:color w:val="000000" w:themeColor="text1"/>
          <w:sz w:val="28"/>
          <w:szCs w:val="28"/>
        </w:rPr>
        <w:t>, осуществляется с учётом следующих особенностей:</w:t>
      </w:r>
    </w:p>
    <w:p w14:paraId="7F17BE9B" w14:textId="1EBCA79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1) медицинские организации, которые проводят диспансеризацию и медицинские осмотры определенных групп населения, в реестре счета (файл в </w:t>
      </w:r>
      <w:r w:rsidRPr="00FC111F">
        <w:rPr>
          <w:color w:val="000000" w:themeColor="text1"/>
          <w:sz w:val="28"/>
          <w:szCs w:val="28"/>
        </w:rPr>
        <w:lastRenderedPageBreak/>
        <w:t xml:space="preserve">соответствии с таблицей Д3) в сведениях об услуге заполняют все необходимые сведения по кодам услуг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xml:space="preserve">, элемент «TARIF – Тариф» не заполняется, значение элемента «SUMV_USL – Стоимость медицинской услуги, выставленная к оплате (руб.)» = 0. </w:t>
      </w:r>
    </w:p>
    <w:p w14:paraId="4CF8298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2) исполнитель централизованных услуг формирует реестр счета (файл в соответствии с таблицами Д1 или Д4) на оплату диагностических услуг, по тарифу, установленному в соответствии с Соглашением № 1/2026. Для указанных услуг в рамках диспансеризации и медицинских осмотров определенных групп населения значение элемента «P_CEL» = 5.4;</w:t>
      </w:r>
    </w:p>
    <w:p w14:paraId="675D3AF6" w14:textId="4A66B69B"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3) страховая медицинская организация оплачивает исследования на основании предъявленного к оплате счета и реестра счета исполнителем централизованных услуг </w:t>
      </w:r>
      <w:proofErr w:type="gramStart"/>
      <w:r w:rsidRPr="00FC111F">
        <w:rPr>
          <w:color w:val="000000" w:themeColor="text1"/>
          <w:sz w:val="28"/>
          <w:szCs w:val="28"/>
        </w:rPr>
        <w:t>в пределах</w:t>
      </w:r>
      <w:proofErr w:type="gramEnd"/>
      <w:r w:rsidRPr="00FC111F">
        <w:rPr>
          <w:color w:val="000000" w:themeColor="text1"/>
          <w:sz w:val="28"/>
          <w:szCs w:val="28"/>
        </w:rPr>
        <w:t xml:space="preserve"> утвержденных Комиссией по разработке территориальной программы обязательного медицинского страхования объемов указанных лабораторных и иных исследований за счет уменьшения объема финансирования по профилактическим медицинским осмотрам, в том числе диспансеризации, направившей на исследование медицинской организации.</w:t>
      </w:r>
    </w:p>
    <w:p w14:paraId="7890FB75" w14:textId="7E790A6A" w:rsidR="00013833"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Оплата страховой медицинской организацией лабораторных и иных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Pr="00FC111F">
        <w:rPr>
          <w:color w:val="000000" w:themeColor="text1"/>
          <w:sz w:val="28"/>
          <w:szCs w:val="28"/>
        </w:rPr>
        <w:t xml:space="preserve">, осуществляется после поступления в страховую медицинскую организацию подписанного акта сверки между медицинскими организациями, направившими на лабораторные и иные исследования, и </w:t>
      </w:r>
      <w:r w:rsidR="00AD0ED3" w:rsidRPr="00FC111F">
        <w:rPr>
          <w:color w:val="000000" w:themeColor="text1"/>
          <w:sz w:val="28"/>
          <w:szCs w:val="28"/>
        </w:rPr>
        <w:t>ц</w:t>
      </w:r>
      <w:r w:rsidR="00D31A13" w:rsidRPr="00FC111F">
        <w:rPr>
          <w:color w:val="000000" w:themeColor="text1"/>
          <w:sz w:val="28"/>
          <w:szCs w:val="28"/>
        </w:rPr>
        <w:t>ентром диагностики</w:t>
      </w:r>
      <w:r w:rsidRPr="00FC111F">
        <w:rPr>
          <w:color w:val="000000" w:themeColor="text1"/>
          <w:sz w:val="28"/>
          <w:szCs w:val="28"/>
        </w:rPr>
        <w:t>. Приложением к акту сверки являются поименные списки пациентов, в отношении которых были оформлены направления, с указанием объемов проведенных исследований в разрезе оплачиваемых медицинских услуг (предоставляются в электронном виде в формате CSV в соответствии с требованиями, установленными приложением 1 к настоящим Правилам).</w:t>
      </w:r>
    </w:p>
    <w:p w14:paraId="7FF36870" w14:textId="77777777" w:rsidR="008054A5" w:rsidRPr="00FC111F" w:rsidRDefault="008054A5" w:rsidP="008054A5">
      <w:pPr>
        <w:autoSpaceDE w:val="0"/>
        <w:autoSpaceDN w:val="0"/>
        <w:adjustRightInd w:val="0"/>
        <w:ind w:firstLine="540"/>
        <w:jc w:val="both"/>
        <w:rPr>
          <w:color w:val="000000" w:themeColor="text1"/>
          <w:sz w:val="28"/>
        </w:rPr>
      </w:pPr>
    </w:p>
    <w:p w14:paraId="61394AB7" w14:textId="12B372E0"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4</w:t>
      </w:r>
      <w:r w:rsidRPr="00FC111F">
        <w:rPr>
          <w:color w:val="000000" w:themeColor="text1"/>
          <w:sz w:val="28"/>
          <w:szCs w:val="28"/>
        </w:rPr>
        <w:t>. При проведении медико-экономического контроля случаев медицинской помощи, оказанной застрахованным лицам в рамках проведения профилактических медицинских осмотров и диспансеризации определенных групп населения, необходимо проводить следующие автоматизированные проверки:</w:t>
      </w:r>
    </w:p>
    <w:p w14:paraId="6DF43F9F" w14:textId="500F47B1" w:rsidR="000E1655" w:rsidRPr="00FC111F" w:rsidRDefault="000E1655" w:rsidP="007828C4">
      <w:pPr>
        <w:autoSpaceDE w:val="0"/>
        <w:autoSpaceDN w:val="0"/>
        <w:adjustRightInd w:val="0"/>
        <w:ind w:firstLine="540"/>
        <w:jc w:val="both"/>
        <w:rPr>
          <w:color w:val="000000" w:themeColor="text1"/>
          <w:sz w:val="28"/>
          <w:szCs w:val="28"/>
        </w:rPr>
      </w:pPr>
      <w:r w:rsidRPr="00FC111F">
        <w:rPr>
          <w:color w:val="000000" w:themeColor="text1"/>
          <w:sz w:val="28"/>
          <w:szCs w:val="28"/>
        </w:rPr>
        <w:t>1) соответствие возраста (</w:t>
      </w:r>
      <w:r w:rsidR="00602C27" w:rsidRPr="00FC111F">
        <w:rPr>
          <w:color w:val="000000" w:themeColor="text1"/>
          <w:sz w:val="28"/>
          <w:szCs w:val="28"/>
        </w:rPr>
        <w:t xml:space="preserve">по году и месяцу рождения – для детского населения в возрасте до 2-х лет, </w:t>
      </w:r>
      <w:r w:rsidRPr="00FC111F">
        <w:rPr>
          <w:color w:val="000000" w:themeColor="text1"/>
          <w:sz w:val="28"/>
          <w:szCs w:val="28"/>
        </w:rPr>
        <w:t>по году рождения</w:t>
      </w:r>
      <w:r w:rsidR="007828C4" w:rsidRPr="00FC111F">
        <w:rPr>
          <w:color w:val="000000" w:themeColor="text1"/>
          <w:sz w:val="28"/>
          <w:szCs w:val="28"/>
        </w:rPr>
        <w:t xml:space="preserve"> –</w:t>
      </w:r>
      <w:r w:rsidR="000C7FCC" w:rsidRPr="00FC111F">
        <w:rPr>
          <w:color w:val="000000" w:themeColor="text1"/>
          <w:sz w:val="28"/>
          <w:szCs w:val="28"/>
        </w:rPr>
        <w:t xml:space="preserve"> для взрослого населения</w:t>
      </w:r>
      <w:r w:rsidR="008C2A97" w:rsidRPr="00FC111F">
        <w:rPr>
          <w:color w:val="000000" w:themeColor="text1"/>
          <w:sz w:val="28"/>
          <w:szCs w:val="28"/>
        </w:rPr>
        <w:t xml:space="preserve"> и детей в возрасте 2</w:t>
      </w:r>
      <w:r w:rsidR="007828C4" w:rsidRPr="00FC111F">
        <w:rPr>
          <w:color w:val="000000" w:themeColor="text1"/>
          <w:sz w:val="28"/>
          <w:szCs w:val="28"/>
        </w:rPr>
        <w:t>-х лет</w:t>
      </w:r>
      <w:r w:rsidR="008C2A97" w:rsidRPr="00FC111F">
        <w:rPr>
          <w:color w:val="000000" w:themeColor="text1"/>
          <w:sz w:val="28"/>
          <w:szCs w:val="28"/>
        </w:rPr>
        <w:t xml:space="preserve"> и старше</w:t>
      </w:r>
      <w:r w:rsidRPr="00FC111F">
        <w:rPr>
          <w:color w:val="000000" w:themeColor="text1"/>
          <w:sz w:val="28"/>
          <w:szCs w:val="28"/>
        </w:rPr>
        <w:t>) застрахованного лица возрастным категориям, указанным в соответствующих Порядках;</w:t>
      </w:r>
    </w:p>
    <w:p w14:paraId="4E399B3D" w14:textId="1AA0281A"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отсутствие проведенного ранее </w:t>
      </w:r>
      <w:r w:rsidR="007828C4" w:rsidRPr="00FC111F">
        <w:rPr>
          <w:color w:val="000000" w:themeColor="text1"/>
          <w:sz w:val="28"/>
          <w:szCs w:val="28"/>
        </w:rPr>
        <w:t>(</w:t>
      </w:r>
      <w:r w:rsidR="002B5DDE" w:rsidRPr="00FC111F">
        <w:rPr>
          <w:color w:val="000000" w:themeColor="text1"/>
          <w:sz w:val="28"/>
          <w:szCs w:val="28"/>
        </w:rPr>
        <w:t xml:space="preserve">в текущем месяце – для  детского населения в возрасте до 12 месяцев, в предыдущих 3 месяцах – для детей в возрасте 1 год и 3 месяца, 1 год и 6 месяцев, в предыдущих 6 месяцах – для детей в возрасте </w:t>
      </w:r>
      <w:r w:rsidR="00602C27" w:rsidRPr="00FC111F">
        <w:rPr>
          <w:color w:val="000000" w:themeColor="text1"/>
          <w:sz w:val="28"/>
          <w:szCs w:val="28"/>
        </w:rPr>
        <w:t>2 года,</w:t>
      </w:r>
      <w:r w:rsidR="002B5DDE" w:rsidRPr="00FC111F">
        <w:rPr>
          <w:color w:val="000000" w:themeColor="text1"/>
          <w:sz w:val="28"/>
          <w:szCs w:val="28"/>
        </w:rPr>
        <w:t xml:space="preserve"> </w:t>
      </w:r>
      <w:r w:rsidRPr="00FC111F">
        <w:rPr>
          <w:color w:val="000000" w:themeColor="text1"/>
          <w:sz w:val="28"/>
          <w:szCs w:val="28"/>
        </w:rPr>
        <w:t>в текущем году</w:t>
      </w:r>
      <w:r w:rsidR="007828C4" w:rsidRPr="00FC111F">
        <w:rPr>
          <w:color w:val="000000" w:themeColor="text1"/>
          <w:sz w:val="28"/>
          <w:szCs w:val="28"/>
        </w:rPr>
        <w:t xml:space="preserve"> – для взрослого населения и детей в возрасте 3-х лет и старше</w:t>
      </w:r>
      <w:r w:rsidR="00E87EC6" w:rsidRPr="00FC111F">
        <w:rPr>
          <w:color w:val="000000" w:themeColor="text1"/>
          <w:sz w:val="28"/>
          <w:szCs w:val="28"/>
        </w:rPr>
        <w:t xml:space="preserve">) </w:t>
      </w:r>
      <w:r w:rsidRPr="00FC111F">
        <w:rPr>
          <w:color w:val="000000" w:themeColor="text1"/>
          <w:sz w:val="28"/>
          <w:szCs w:val="28"/>
        </w:rPr>
        <w:t>первого (второго) этапа диспансеризации, профилактического медицинского осмотра по конкретному застрахованному лицу;</w:t>
      </w:r>
    </w:p>
    <w:p w14:paraId="13056355"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3) дата начала (поле «DATE_Z_1») должна быть меньше или равна дате завершения «DATE_Z_2»;</w:t>
      </w:r>
    </w:p>
    <w:p w14:paraId="50C06422" w14:textId="0F3D4723"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4) соответствие перечня медицинских услуг, оказанных застрахованному лицу, утвержденному перечню осмотров и исследований с учетом половозрастной категории застрахованного лица и с учетом требований, установленных </w:t>
      </w:r>
      <w:r w:rsidR="00BD675B" w:rsidRPr="00FC111F">
        <w:rPr>
          <w:color w:val="000000" w:themeColor="text1"/>
          <w:sz w:val="28"/>
          <w:szCs w:val="28"/>
        </w:rPr>
        <w:t>пунктом</w:t>
      </w:r>
      <w:r w:rsidRPr="00FC111F">
        <w:rPr>
          <w:color w:val="000000" w:themeColor="text1"/>
          <w:sz w:val="28"/>
          <w:szCs w:val="28"/>
        </w:rPr>
        <w:t xml:space="preserve"> 5.2.1.2 настоящ</w:t>
      </w:r>
      <w:r w:rsidR="00A27A2E" w:rsidRPr="00FC111F">
        <w:rPr>
          <w:color w:val="000000" w:themeColor="text1"/>
          <w:sz w:val="28"/>
          <w:szCs w:val="28"/>
        </w:rPr>
        <w:t>их Правил</w:t>
      </w:r>
      <w:r w:rsidRPr="00FC111F">
        <w:rPr>
          <w:color w:val="000000" w:themeColor="text1"/>
          <w:sz w:val="28"/>
          <w:szCs w:val="28"/>
        </w:rPr>
        <w:t>;</w:t>
      </w:r>
    </w:p>
    <w:p w14:paraId="7FCE454A" w14:textId="6D37D3AE"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 давность осмотров и (или) исследований от даты начала случая диспансеризации/медицинского осмотра не должна превышать (значение поля «DATE_IN» не может быть меньше значения поля «DATE_Z_1»):</w:t>
      </w:r>
    </w:p>
    <w:p w14:paraId="27451907" w14:textId="1609FEC1"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взрослых – 12 месяцев, за исключением исследования кала на скрытую кровь, осмотра фельдшером (акушеркой) или врачом акушером-гинекологом, взятия мазка с шейки матки, цитологического исследования мазка с шейки матки, определения простат-специфического антигена в крови, которые должны быть проведены в текущем календарном году;</w:t>
      </w:r>
    </w:p>
    <w:p w14:paraId="20DDDFD0"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 3 месяца;</w:t>
      </w:r>
    </w:p>
    <w:p w14:paraId="7ADFD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до 2-х лет – 1 месяц.</w:t>
      </w:r>
    </w:p>
    <w:p w14:paraId="799C0F0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6) проведение второго этапа диспансеризации и медицинского осмотра возможно только при наличии проведенного первого этапа диспансеризации и медицинского осмотра:</w:t>
      </w:r>
    </w:p>
    <w:p w14:paraId="72FA69F8" w14:textId="4333953D"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а) дата начала второго этапа (поле «DATE_Z_1»; поле «DISP» = ДВ2) не может быть меньше даты завершения первого этапа (поле «DATE_Z_2»; поле «DISP» = </w:t>
      </w:r>
      <w:r w:rsidR="00D22182" w:rsidRPr="00FC111F">
        <w:rPr>
          <w:color w:val="000000" w:themeColor="text1"/>
          <w:sz w:val="28"/>
          <w:szCs w:val="28"/>
        </w:rPr>
        <w:t>ДВ4</w:t>
      </w:r>
      <w:r w:rsidRPr="00FC111F">
        <w:rPr>
          <w:color w:val="000000" w:themeColor="text1"/>
          <w:sz w:val="28"/>
          <w:szCs w:val="28"/>
        </w:rPr>
        <w:t>) по конкретному застрахованному лицу;</w:t>
      </w:r>
    </w:p>
    <w:p w14:paraId="0BC03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б) дата начала и завершения второго этапа не может быть позже, чем застрахованное лицо достигнет следующей возрастной группы.</w:t>
      </w:r>
    </w:p>
    <w:p w14:paraId="695EC2FF" w14:textId="1302BD46"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5</w:t>
      </w:r>
      <w:r w:rsidRPr="00FC111F">
        <w:rPr>
          <w:color w:val="000000" w:themeColor="text1"/>
          <w:sz w:val="28"/>
        </w:rPr>
        <w:t xml:space="preserve">. В случаях, когда в районной больнице для проведения </w:t>
      </w:r>
      <w:r w:rsidRPr="00FC111F">
        <w:rPr>
          <w:color w:val="000000" w:themeColor="text1"/>
          <w:sz w:val="28"/>
          <w:szCs w:val="28"/>
        </w:rPr>
        <w:t>диспансеризации и медицинских осмотров привлекаются врачи «выездной бригады», организованной в соответствии с Постановлением Правительства Камчатского края от 07.04.2008 № 85-П «Об организации предоставления государственных услуг и государственных функций методом «выездных бригад»», предъявление реестра счета и счета к оплате производится в следующем порядке:</w:t>
      </w:r>
    </w:p>
    <w:p w14:paraId="736B95F0" w14:textId="01A64C9B"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szCs w:val="28"/>
        </w:rPr>
        <w:t>а)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имеется лицензия, то медицинская организация, в которой проводится диспансеризация/медицинский осмотр, включает осмотр либо результаты проведенных исследований указанного специалиста в реестр счета по диспансеризации/медицинскому осмотру. Наличие соответствующих сведений в первичной медицинской документации по месту проведения диспансеризации/медицинского осмотра обязательно.</w:t>
      </w:r>
    </w:p>
    <w:p w14:paraId="01640836" w14:textId="17BF82A0" w:rsidR="00E94435" w:rsidRPr="00FC111F" w:rsidRDefault="00E94435" w:rsidP="00E9443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б)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отсутствует лицензия, то предъявление реестра счета и счета к оплате производится </w:t>
      </w:r>
      <w:r w:rsidR="00081DEA" w:rsidRPr="00FC111F">
        <w:rPr>
          <w:color w:val="000000" w:themeColor="text1"/>
          <w:sz w:val="28"/>
          <w:szCs w:val="28"/>
        </w:rPr>
        <w:t>в общеустановленном порядке медицинской организацией по месту оказания медицинской помощи</w:t>
      </w:r>
      <w:r w:rsidRPr="00FC111F">
        <w:rPr>
          <w:color w:val="000000" w:themeColor="text1"/>
          <w:sz w:val="28"/>
          <w:szCs w:val="28"/>
        </w:rPr>
        <w:t xml:space="preserve"> при условии </w:t>
      </w:r>
      <w:r w:rsidRPr="00FC111F">
        <w:rPr>
          <w:color w:val="000000" w:themeColor="text1"/>
          <w:sz w:val="28"/>
          <w:szCs w:val="28"/>
        </w:rPr>
        <w:lastRenderedPageBreak/>
        <w:t>заключения договора с медицинской организацией, направившей соответствующего специалиста.</w:t>
      </w:r>
    </w:p>
    <w:p w14:paraId="1F513199" w14:textId="59B347B8" w:rsidR="00C717F5" w:rsidRPr="00FC111F" w:rsidRDefault="00C717F5" w:rsidP="00C717F5">
      <w:pPr>
        <w:pStyle w:val="a8"/>
        <w:ind w:left="0"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6</w:t>
      </w:r>
      <w:r w:rsidRPr="00FC111F">
        <w:rPr>
          <w:color w:val="000000" w:themeColor="text1"/>
          <w:sz w:val="28"/>
        </w:rPr>
        <w:t xml:space="preserve">. </w:t>
      </w:r>
      <w:r w:rsidRPr="00FC111F">
        <w:rPr>
          <w:b/>
          <w:bCs/>
          <w:color w:val="000000" w:themeColor="text1"/>
          <w:sz w:val="28"/>
        </w:rPr>
        <w:t xml:space="preserve">При проведении второго этапа диспансеризации </w:t>
      </w:r>
      <w:r w:rsidRPr="00FC111F">
        <w:rPr>
          <w:color w:val="000000" w:themeColor="text1"/>
          <w:sz w:val="28"/>
        </w:rPr>
        <w:t>формирование в реестре счета на оплату медицинской помощи комплексного посещения осуществляется с учетом следующих особенностей:</w:t>
      </w:r>
    </w:p>
    <w:p w14:paraId="08E88690"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при проведении второго этапа диспансеризации учету в качестве комплексного посещения подлежит только осмотр врачом терапевтом (для взрослого населения) либо осмотр врачом-педиатром (для несовершеннолетних). В целях учета объемов медицинской помощи 1 случай второго этапа диспансеризации приравнивается к 1 комплексному посещению;</w:t>
      </w:r>
    </w:p>
    <w:p w14:paraId="5B7EFCD5"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медицинские организации, которые проводят второй этап диспансеризации определенных групп населения, в реестре счета (файл в соответствии с таблицей Д3) в сведениях об услуге в обязательном порядке заполняют элемент «CODE_USL» в соответствии со Справочником T001 «Территориальный классификатор работ и услуг в здравоохранении» по классу медицинской услуги «В» разделу «04»: для взрослого населения – код услуги «B04.047.004.003», для несовершеннолетних – «B04.031.004.001»;</w:t>
      </w:r>
    </w:p>
    <w:p w14:paraId="31B64BE6"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 xml:space="preserve">в реестре счета заполняются все необходимые сведения по кодам услуг. По всем услугам элемент «TARIF – Тариф» должен соответствовать: </w:t>
      </w:r>
    </w:p>
    <w:p w14:paraId="398A8C33" w14:textId="58D136BB" w:rsidR="00C717F5" w:rsidRPr="00FC111F" w:rsidRDefault="00C717F5" w:rsidP="00C717F5">
      <w:pPr>
        <w:pStyle w:val="a8"/>
        <w:ind w:left="0" w:firstLine="709"/>
        <w:jc w:val="both"/>
        <w:rPr>
          <w:color w:val="000000" w:themeColor="text1"/>
          <w:sz w:val="28"/>
        </w:rPr>
      </w:pPr>
      <w:r w:rsidRPr="00FC111F">
        <w:rPr>
          <w:color w:val="000000" w:themeColor="text1"/>
          <w:sz w:val="28"/>
        </w:rPr>
        <w:t xml:space="preserve">- для взрослого населения – тарифам на осмотры врачей и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13314B9C" w14:textId="2BA55C5A" w:rsidR="00C717F5" w:rsidRPr="00FC111F" w:rsidRDefault="00C717F5" w:rsidP="0017007F">
      <w:pPr>
        <w:ind w:firstLine="709"/>
        <w:jc w:val="both"/>
        <w:rPr>
          <w:color w:val="000000" w:themeColor="text1"/>
          <w:sz w:val="28"/>
        </w:rPr>
      </w:pPr>
      <w:r w:rsidRPr="00FC111F">
        <w:rPr>
          <w:color w:val="000000" w:themeColor="text1"/>
          <w:sz w:val="28"/>
        </w:rPr>
        <w:t xml:space="preserve">- для несовершеннолетних – тарифам на осмотры врачей, установленным приложением 2.4 к Соглашению </w:t>
      </w:r>
      <w:r w:rsidR="00013833" w:rsidRPr="00FC111F">
        <w:rPr>
          <w:color w:val="000000" w:themeColor="text1"/>
          <w:sz w:val="28"/>
        </w:rPr>
        <w:t>№ 1/2026</w:t>
      </w:r>
      <w:r w:rsidRPr="00FC111F">
        <w:rPr>
          <w:color w:val="000000" w:themeColor="text1"/>
          <w:sz w:val="28"/>
        </w:rPr>
        <w:t xml:space="preserve"> и (или) тарифам на диагностические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652E534C" w14:textId="77777777" w:rsidR="00C717F5" w:rsidRPr="00FC111F" w:rsidRDefault="00C717F5" w:rsidP="00C717F5">
      <w:pPr>
        <w:pStyle w:val="a8"/>
        <w:ind w:left="0" w:firstLine="709"/>
        <w:jc w:val="both"/>
        <w:rPr>
          <w:color w:val="000000" w:themeColor="text1"/>
          <w:sz w:val="28"/>
        </w:rPr>
      </w:pPr>
      <w:r w:rsidRPr="00FC111F">
        <w:rPr>
          <w:color w:val="000000" w:themeColor="text1"/>
          <w:sz w:val="28"/>
        </w:rPr>
        <w:t>Стоимость комплексного посещения второго этапа диспансеризации определяется как суммарная стоимость всех заполненных услуг.</w:t>
      </w:r>
    </w:p>
    <w:p w14:paraId="3D3E6A38" w14:textId="4C3DB642" w:rsidR="00C717F5" w:rsidRPr="00FC111F" w:rsidRDefault="00C717F5" w:rsidP="00C717F5">
      <w:pPr>
        <w:ind w:firstLine="709"/>
        <w:jc w:val="both"/>
        <w:rPr>
          <w:color w:val="000000" w:themeColor="text1"/>
          <w:sz w:val="28"/>
        </w:rPr>
      </w:pPr>
      <w:r w:rsidRPr="00FC111F">
        <w:rPr>
          <w:color w:val="000000" w:themeColor="text1"/>
          <w:sz w:val="28"/>
        </w:rPr>
        <w:t>При формировании отчетности объем проведенной диспансеризации второго этапа учитывается в общих объемах медицинской помощи по обращениям в связи с заболеванием и не включается в подушевой норматив финансирования.</w:t>
      </w:r>
    </w:p>
    <w:p w14:paraId="07A7FA1A" w14:textId="77777777" w:rsidR="007A7D84" w:rsidRPr="00FC111F" w:rsidRDefault="007A7D84" w:rsidP="007A7D84">
      <w:pPr>
        <w:ind w:firstLine="709"/>
        <w:jc w:val="both"/>
        <w:rPr>
          <w:color w:val="000000" w:themeColor="text1"/>
          <w:sz w:val="28"/>
        </w:rPr>
      </w:pPr>
      <w:r w:rsidRPr="00FC111F">
        <w:rPr>
          <w:color w:val="000000" w:themeColor="text1"/>
          <w:sz w:val="28"/>
        </w:rPr>
        <w:t xml:space="preserve">В случае, когда медицинская организация привлекает для проведения второго этапа диспансеризации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второго этапа диспансеризации, то предъявление реестра счета и счета к оплате производится в общеустановленном порядке медицинской организацией по месту оказания медицинской помощи при условии заключения договора с медицинской организацией, направившей соответствующего специалиста. </w:t>
      </w:r>
    </w:p>
    <w:p w14:paraId="7685D777" w14:textId="75519A12" w:rsidR="007A7D84" w:rsidRPr="00FC111F" w:rsidRDefault="007A7D84" w:rsidP="007A7D84">
      <w:pPr>
        <w:ind w:firstLine="709"/>
        <w:jc w:val="both"/>
        <w:rPr>
          <w:color w:val="000000" w:themeColor="text1"/>
          <w:sz w:val="28"/>
        </w:rPr>
      </w:pPr>
      <w:r w:rsidRPr="00FC111F">
        <w:rPr>
          <w:color w:val="000000" w:themeColor="text1"/>
          <w:sz w:val="28"/>
        </w:rPr>
        <w:t xml:space="preserve">При этом </w:t>
      </w:r>
      <w:proofErr w:type="spellStart"/>
      <w:r w:rsidRPr="00FC111F">
        <w:rPr>
          <w:color w:val="000000" w:themeColor="text1"/>
          <w:sz w:val="28"/>
        </w:rPr>
        <w:t>межучрежденческие</w:t>
      </w:r>
      <w:proofErr w:type="spellEnd"/>
      <w:r w:rsidRPr="00FC111F">
        <w:rPr>
          <w:color w:val="000000" w:themeColor="text1"/>
          <w:sz w:val="28"/>
        </w:rPr>
        <w:t xml:space="preserve"> расчеты осуществляются по тарифам, установленным приложением 2.6 (для взрослого населения) и 2.4 (для несовершеннолетних) к Соглашению </w:t>
      </w:r>
      <w:r w:rsidR="00013833" w:rsidRPr="00FC111F">
        <w:rPr>
          <w:color w:val="000000" w:themeColor="text1"/>
          <w:sz w:val="28"/>
        </w:rPr>
        <w:t>№ 1/2026</w:t>
      </w:r>
      <w:r w:rsidRPr="00FC111F">
        <w:rPr>
          <w:color w:val="000000" w:themeColor="text1"/>
          <w:sz w:val="28"/>
        </w:rPr>
        <w:t xml:space="preserve"> на соответствующие услуги.</w:t>
      </w:r>
    </w:p>
    <w:p w14:paraId="57F52BBF" w14:textId="3CCC7212" w:rsidR="00C717F5" w:rsidRPr="00FC111F" w:rsidRDefault="00C717F5" w:rsidP="00C717F5">
      <w:pPr>
        <w:jc w:val="both"/>
        <w:rPr>
          <w:color w:val="000000" w:themeColor="text1"/>
          <w:sz w:val="28"/>
        </w:rPr>
      </w:pPr>
      <w:r w:rsidRPr="00FC111F">
        <w:rPr>
          <w:color w:val="000000" w:themeColor="text1"/>
          <w:sz w:val="28"/>
        </w:rPr>
        <w:lastRenderedPageBreak/>
        <w:tab/>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7</w:t>
      </w:r>
      <w:r w:rsidRPr="00FC111F">
        <w:rPr>
          <w:color w:val="000000" w:themeColor="text1"/>
          <w:sz w:val="28"/>
        </w:rPr>
        <w:t xml:space="preserve">. </w:t>
      </w:r>
      <w:r w:rsidRPr="00FC111F">
        <w:rPr>
          <w:b/>
          <w:bCs/>
          <w:color w:val="000000" w:themeColor="text1"/>
          <w:sz w:val="28"/>
        </w:rPr>
        <w:t>Особенности формирования сведений о диагнозе по результатам проведенной диспансеризации определенных групп взрослого населения</w:t>
      </w:r>
      <w:r w:rsidRPr="00FC111F">
        <w:rPr>
          <w:color w:val="000000" w:themeColor="text1"/>
          <w:sz w:val="28"/>
        </w:rPr>
        <w:t>:</w:t>
      </w:r>
    </w:p>
    <w:p w14:paraId="739C2975" w14:textId="77777777" w:rsidR="00C717F5" w:rsidRPr="00FC111F" w:rsidRDefault="00C717F5" w:rsidP="00C717F5">
      <w:pPr>
        <w:jc w:val="both"/>
        <w:rPr>
          <w:b/>
          <w:bCs/>
          <w:color w:val="000000" w:themeColor="text1"/>
          <w:sz w:val="28"/>
        </w:rPr>
      </w:pPr>
      <w:r w:rsidRPr="00FC111F">
        <w:rPr>
          <w:color w:val="000000" w:themeColor="text1"/>
          <w:sz w:val="28"/>
        </w:rPr>
        <w:tab/>
      </w:r>
      <w:r w:rsidRPr="00FC111F">
        <w:rPr>
          <w:b/>
          <w:bCs/>
          <w:color w:val="000000" w:themeColor="text1"/>
          <w:sz w:val="28"/>
        </w:rPr>
        <w:t>1) в случае установления по результатам диспансеризации впервые выявленного диагноза:</w:t>
      </w:r>
    </w:p>
    <w:p w14:paraId="48EF5CFF"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впервые выявленному по результатам диспансеризации диагнозу;</w:t>
      </w:r>
    </w:p>
    <w:p w14:paraId="21CF8745" w14:textId="77777777" w:rsidR="00C717F5" w:rsidRPr="00FC111F" w:rsidRDefault="00C717F5" w:rsidP="00C717F5">
      <w:pPr>
        <w:ind w:firstLine="708"/>
        <w:jc w:val="both"/>
        <w:rPr>
          <w:color w:val="000000" w:themeColor="text1"/>
          <w:sz w:val="28"/>
        </w:rPr>
      </w:pPr>
      <w:r w:rsidRPr="00FC111F">
        <w:rPr>
          <w:color w:val="000000" w:themeColor="text1"/>
          <w:sz w:val="28"/>
        </w:rPr>
        <w:t>б) элемент «DS1_PR–Установлен впервые (основной)» заполняется значением «1»;</w:t>
      </w:r>
    </w:p>
    <w:p w14:paraId="3185135F" w14:textId="77777777" w:rsidR="00C717F5" w:rsidRPr="00FC111F" w:rsidRDefault="00C717F5" w:rsidP="00C717F5">
      <w:pPr>
        <w:ind w:firstLine="708"/>
        <w:jc w:val="both"/>
        <w:rPr>
          <w:color w:val="000000" w:themeColor="text1"/>
          <w:sz w:val="28"/>
        </w:rPr>
      </w:pPr>
      <w:r w:rsidRPr="00FC111F">
        <w:rPr>
          <w:color w:val="000000" w:themeColor="text1"/>
          <w:sz w:val="28"/>
        </w:rPr>
        <w:t>в) в обязательном порядке в значении элемента «DS2_N–Сопутствующие заболевания» заполняются все коды МКБ-10, соответствующие уже имеющимся у пациента ХНИЗ и подтвержденным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5944EAEB" w14:textId="77777777" w:rsidR="00C717F5" w:rsidRPr="00FC111F" w:rsidRDefault="00C717F5" w:rsidP="00C717F5">
      <w:pPr>
        <w:ind w:firstLine="708"/>
        <w:jc w:val="both"/>
        <w:rPr>
          <w:color w:val="000000" w:themeColor="text1"/>
          <w:sz w:val="28"/>
        </w:rPr>
      </w:pPr>
      <w:r w:rsidRPr="00FC111F">
        <w:rPr>
          <w:color w:val="000000" w:themeColor="text1"/>
          <w:sz w:val="28"/>
        </w:rPr>
        <w:t xml:space="preserve">г) если по результатам экспертизы качества медицинской помощи с впервые установленным диагнозом ХНИЗ, оказанной в течение 12 месяцев после проведения диспансеризации, выявлено, что диагноз мог быть ранее поставлен при проведении диспансеризации, то в отношении проведенного случая диспансеризации применяется код дефекта, соответствующий  установлению неверного диагноза, связанному с невыполнением, несвоевременным или ненадлежащим выполнением необходимых пациенту диагностических и (или) лечебных мероприятий, приведшему к ухудшению состояния здоровья застрахованного лица, либо создавшему риск прогрессирования имеющегося заболевания. </w:t>
      </w:r>
    </w:p>
    <w:p w14:paraId="43F5172E" w14:textId="77777777" w:rsidR="00C717F5" w:rsidRPr="00FC111F" w:rsidRDefault="00C717F5" w:rsidP="00C717F5">
      <w:pPr>
        <w:ind w:firstLine="708"/>
        <w:jc w:val="both"/>
        <w:rPr>
          <w:color w:val="000000" w:themeColor="text1"/>
          <w:sz w:val="28"/>
        </w:rPr>
      </w:pPr>
      <w:r w:rsidRPr="00FC111F">
        <w:rPr>
          <w:color w:val="000000" w:themeColor="text1"/>
          <w:sz w:val="28"/>
        </w:rPr>
        <w:t>При проведении экспертизы качества медицинской помощи с впервые установленным диагнозом ХНИЗ, оказанной в течение 12 месяцев после проведения диспансеризации, эксперт учитывает как сведения о проведенном втором этапе диспансеризации, так и сведения об обращении по заболеванию непосредственно после первого этапа диспансеризации в случаях, когда второй этап не был включен в реестр счета на оплату по объективной причине;</w:t>
      </w:r>
    </w:p>
    <w:p w14:paraId="2C872970" w14:textId="77777777" w:rsidR="00C717F5" w:rsidRPr="00FC111F" w:rsidRDefault="00C717F5" w:rsidP="00C717F5">
      <w:pPr>
        <w:ind w:firstLine="708"/>
        <w:jc w:val="both"/>
        <w:rPr>
          <w:color w:val="000000" w:themeColor="text1"/>
          <w:sz w:val="28"/>
        </w:rPr>
      </w:pPr>
      <w:r w:rsidRPr="00FC111F">
        <w:rPr>
          <w:color w:val="000000" w:themeColor="text1"/>
          <w:sz w:val="28"/>
        </w:rPr>
        <w:t>д) при подозрении на злокачественное новообразование по результатам диспансеризации в обязательном порядке в элементе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указывается значение «1», элемент «DS1–Диагноз основной» заполняется кодом МКБ-10, соответствующим локализации подозрения на злокачественное новообразование (по классу «</w:t>
      </w:r>
      <w:r w:rsidRPr="00FC111F">
        <w:rPr>
          <w:color w:val="000000" w:themeColor="text1"/>
          <w:sz w:val="28"/>
          <w:lang w:val="en-US"/>
        </w:rPr>
        <w:t>D</w:t>
      </w:r>
      <w:r w:rsidRPr="00FC111F">
        <w:rPr>
          <w:color w:val="000000" w:themeColor="text1"/>
          <w:sz w:val="28"/>
        </w:rPr>
        <w:t xml:space="preserve">»). </w:t>
      </w:r>
    </w:p>
    <w:p w14:paraId="584D6C7A" w14:textId="77777777" w:rsidR="00C717F5" w:rsidRPr="00FC111F" w:rsidRDefault="00C717F5" w:rsidP="00C717F5">
      <w:pPr>
        <w:ind w:firstLine="708"/>
        <w:jc w:val="both"/>
        <w:rPr>
          <w:color w:val="000000" w:themeColor="text1"/>
          <w:sz w:val="28"/>
        </w:rPr>
      </w:pPr>
      <w:r w:rsidRPr="00FC111F">
        <w:rPr>
          <w:color w:val="000000" w:themeColor="text1"/>
          <w:sz w:val="28"/>
        </w:rPr>
        <w:lastRenderedPageBreak/>
        <w:t xml:space="preserve">2) </w:t>
      </w:r>
      <w:r w:rsidRPr="00FC111F">
        <w:rPr>
          <w:b/>
          <w:bCs/>
          <w:color w:val="000000" w:themeColor="text1"/>
          <w:sz w:val="28"/>
        </w:rPr>
        <w:t>при отсутствии впервые выявленного диагноза по результатам диспансеризации:</w:t>
      </w:r>
    </w:p>
    <w:p w14:paraId="2D476667"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уже имеющемуся у пациента ХНИЗ и подтвержденному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27304E58" w14:textId="77777777" w:rsidR="00C717F5" w:rsidRPr="00FC111F" w:rsidRDefault="00C717F5" w:rsidP="00C717F5">
      <w:pPr>
        <w:ind w:firstLine="708"/>
        <w:jc w:val="both"/>
        <w:rPr>
          <w:color w:val="000000" w:themeColor="text1"/>
          <w:sz w:val="28"/>
        </w:rPr>
      </w:pPr>
      <w:r w:rsidRPr="00FC111F">
        <w:rPr>
          <w:color w:val="000000" w:themeColor="text1"/>
          <w:sz w:val="28"/>
        </w:rPr>
        <w:t>б) в обязательном порядке в значении элемента «DS2_N–Сопутствующие заболевания» заполняются все коды МКБ-10, соответствующие уже имеющимся у пациента ХНИЗ, за исключением указанного в «DS1–Диагноз основной», подтвержденным предыдущими записями в первичной медицинской документации;</w:t>
      </w:r>
    </w:p>
    <w:p w14:paraId="033A400B" w14:textId="77777777" w:rsidR="00C717F5" w:rsidRPr="00FC111F" w:rsidRDefault="00C717F5" w:rsidP="00C717F5">
      <w:pPr>
        <w:ind w:firstLine="708"/>
        <w:jc w:val="both"/>
        <w:rPr>
          <w:color w:val="000000" w:themeColor="text1"/>
          <w:sz w:val="28"/>
        </w:rPr>
      </w:pPr>
      <w:r w:rsidRPr="00FC111F">
        <w:rPr>
          <w:color w:val="000000" w:themeColor="text1"/>
          <w:sz w:val="28"/>
        </w:rPr>
        <w:t>в) при отсутствии у пациента уже имеющегося ХНИЗ в сведениях о случае элемент «DS1–Диагноз основной» заполняется кодом МКБ-10 «</w:t>
      </w:r>
      <w:r w:rsidRPr="00FC111F">
        <w:rPr>
          <w:color w:val="000000" w:themeColor="text1"/>
          <w:sz w:val="28"/>
          <w:lang w:val="en-US"/>
        </w:rPr>
        <w:t>Z</w:t>
      </w:r>
      <w:r w:rsidRPr="00FC111F">
        <w:rPr>
          <w:color w:val="000000" w:themeColor="text1"/>
          <w:sz w:val="28"/>
        </w:rPr>
        <w:t>00.0 – Общий медицинский осмотр»;</w:t>
      </w:r>
    </w:p>
    <w:p w14:paraId="6CB790B4" w14:textId="36849419" w:rsidR="00C717F5" w:rsidRPr="00FC111F" w:rsidRDefault="00C717F5" w:rsidP="00C717F5">
      <w:pPr>
        <w:ind w:firstLine="708"/>
        <w:jc w:val="both"/>
        <w:rPr>
          <w:color w:val="000000" w:themeColor="text1"/>
          <w:sz w:val="28"/>
        </w:rPr>
      </w:pPr>
      <w:r w:rsidRPr="00FC111F">
        <w:rPr>
          <w:color w:val="000000" w:themeColor="text1"/>
          <w:sz w:val="28"/>
        </w:rPr>
        <w:t>г) элемент «DS1_PR–Установлен впервые (основной)» не заполняется, элемент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заполняется значением «0», элемент «PR_D_N –Диспансерное наблюдение» заполняется значением «3».</w:t>
      </w:r>
    </w:p>
    <w:p w14:paraId="441B46C9" w14:textId="236BDBD9" w:rsidR="00363A41"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w:t>
      </w:r>
      <w:r w:rsidR="005E591A" w:rsidRPr="00FC111F">
        <w:rPr>
          <w:color w:val="000000" w:themeColor="text1"/>
          <w:sz w:val="28"/>
          <w:szCs w:val="28"/>
        </w:rPr>
        <w:t>1.</w:t>
      </w:r>
      <w:r w:rsidR="000A0466" w:rsidRPr="00FC111F">
        <w:rPr>
          <w:color w:val="000000" w:themeColor="text1"/>
          <w:sz w:val="28"/>
          <w:szCs w:val="28"/>
        </w:rPr>
        <w:t>8</w:t>
      </w:r>
      <w:r w:rsidRPr="00FC111F">
        <w:rPr>
          <w:color w:val="000000" w:themeColor="text1"/>
          <w:sz w:val="28"/>
          <w:szCs w:val="28"/>
        </w:rPr>
        <w:t xml:space="preserve">. </w:t>
      </w:r>
      <w:r w:rsidR="00363A41" w:rsidRPr="00FC111F">
        <w:rPr>
          <w:b/>
          <w:bCs/>
          <w:color w:val="000000" w:themeColor="text1"/>
          <w:sz w:val="28"/>
          <w:szCs w:val="28"/>
        </w:rPr>
        <w:t xml:space="preserve">Углубленная диспансеризация </w:t>
      </w:r>
      <w:r w:rsidR="00363A41" w:rsidRPr="00FC111F">
        <w:rPr>
          <w:color w:val="000000" w:themeColor="text1"/>
          <w:sz w:val="28"/>
          <w:szCs w:val="28"/>
        </w:rPr>
        <w:t xml:space="preserve">проводится и включается в реестр счета на оплату медицинской помощи </w:t>
      </w:r>
      <w:r w:rsidR="0022430F" w:rsidRPr="00FC111F">
        <w:rPr>
          <w:color w:val="000000" w:themeColor="text1"/>
          <w:sz w:val="28"/>
          <w:szCs w:val="28"/>
        </w:rPr>
        <w:t>при условии</w:t>
      </w:r>
      <w:r w:rsidR="00363A41" w:rsidRPr="00FC111F">
        <w:rPr>
          <w:b/>
          <w:bCs/>
          <w:color w:val="000000" w:themeColor="text1"/>
          <w:sz w:val="28"/>
          <w:szCs w:val="28"/>
        </w:rPr>
        <w:t xml:space="preserve"> </w:t>
      </w:r>
      <w:r w:rsidR="0022430F" w:rsidRPr="00FC111F">
        <w:rPr>
          <w:b/>
          <w:bCs/>
          <w:color w:val="000000" w:themeColor="text1"/>
          <w:sz w:val="28"/>
          <w:szCs w:val="28"/>
        </w:rPr>
        <w:t xml:space="preserve">включения </w:t>
      </w:r>
      <w:r w:rsidR="00363A41" w:rsidRPr="00FC111F">
        <w:rPr>
          <w:b/>
          <w:bCs/>
          <w:color w:val="000000" w:themeColor="text1"/>
          <w:sz w:val="28"/>
          <w:szCs w:val="28"/>
        </w:rPr>
        <w:t>пациент</w:t>
      </w:r>
      <w:r w:rsidR="0022430F" w:rsidRPr="00FC111F">
        <w:rPr>
          <w:b/>
          <w:bCs/>
          <w:color w:val="000000" w:themeColor="text1"/>
          <w:sz w:val="28"/>
          <w:szCs w:val="28"/>
        </w:rPr>
        <w:t>а</w:t>
      </w:r>
      <w:r w:rsidR="00363A41" w:rsidRPr="00FC111F">
        <w:rPr>
          <w:b/>
          <w:bCs/>
          <w:color w:val="000000" w:themeColor="text1"/>
          <w:sz w:val="28"/>
          <w:szCs w:val="28"/>
        </w:rPr>
        <w:t xml:space="preserve"> в Федеральный регистр лиц, больных COVID-19, не ранее 2025 года.</w:t>
      </w:r>
      <w:r w:rsidR="0022430F" w:rsidRPr="00FC111F">
        <w:rPr>
          <w:b/>
          <w:bCs/>
          <w:color w:val="000000" w:themeColor="text1"/>
          <w:sz w:val="28"/>
          <w:szCs w:val="28"/>
        </w:rPr>
        <w:t xml:space="preserve"> </w:t>
      </w:r>
      <w:r w:rsidR="0022430F" w:rsidRPr="00FC111F">
        <w:rPr>
          <w:color w:val="000000" w:themeColor="text1"/>
          <w:sz w:val="28"/>
          <w:szCs w:val="28"/>
        </w:rPr>
        <w:t>В исключительных случаях 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 при подаче им заявления на имя руководителя медицинской организации, выбранной гражданином для оказания первичной медико-санитарной помощи в рамках программы государственных гарантий бесплатного оказания гражданам медицинской помощи в соответствии с законодательством Российской Федерации, о его желании пройти углубленную диспансеризацию, оформленного в произвольной форме в письменном виде.</w:t>
      </w:r>
    </w:p>
    <w:p w14:paraId="16A739BA" w14:textId="14A61FB6" w:rsidR="005147EE"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Услуги, включенные в перечень исследований и медицинских вмешательств в рамках углубленной диспансеризации застрахованных по ОМС лиц, перенесших новую коронавирусную инфекцию COVID-19, должны включаться в отдельный счет и реестр счета (формат таблицы Д.3 «Файл со сведениями об оказанной медицинской помощи при диспансеризации»). </w:t>
      </w:r>
    </w:p>
    <w:p w14:paraId="42497200" w14:textId="1F07D568" w:rsidR="005147EE" w:rsidRPr="00FC111F" w:rsidRDefault="005147EE" w:rsidP="005147EE">
      <w:pPr>
        <w:autoSpaceDE w:val="0"/>
        <w:autoSpaceDN w:val="0"/>
        <w:adjustRightInd w:val="0"/>
        <w:ind w:firstLine="540"/>
        <w:jc w:val="both"/>
        <w:rPr>
          <w:strike/>
          <w:color w:val="000000" w:themeColor="text1"/>
          <w:sz w:val="28"/>
          <w:szCs w:val="28"/>
        </w:rPr>
      </w:pPr>
      <w:r w:rsidRPr="00FC111F">
        <w:rPr>
          <w:color w:val="000000" w:themeColor="text1"/>
          <w:sz w:val="28"/>
          <w:szCs w:val="28"/>
        </w:rPr>
        <w:t xml:space="preserve">Если пациент в текущем году еще не проходил профилактический медицинский осмотр/диспансеризацию, то углубленная диспансеризация </w:t>
      </w:r>
      <w:r w:rsidRPr="00FC111F">
        <w:rPr>
          <w:color w:val="000000" w:themeColor="text1"/>
          <w:sz w:val="28"/>
          <w:szCs w:val="28"/>
        </w:rPr>
        <w:lastRenderedPageBreak/>
        <w:t>проводится одновременно с прохождением профилактического медицинского осмотра/диспансеризации. К оплате предъявляются отдельный счет и реестр счета, включающий случаи профилактического медицинского осмотра/диспансеризации, и отдельный счет и реестр счета по углубленной диспансеризации. При этом, в реестре счета по углубленной диспансеризации отражаются только те услуги, на которые будут установлены тарифы в рамках углубленной диспансеризации. Оплата осмотра врачом осуществляется в рамках оплаты за комплексное посещение за случай обычного профилактического медицинского осмотра/диспансеризации.</w:t>
      </w:r>
    </w:p>
    <w:p w14:paraId="38A266AA"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Если в этом году пациент уже прошел профилактический медицинский осмотр/диспансеризацию и в данный момент проходит исключительно углубленную диспансеризацию, то оплата приема (осмотра) врачом осуществляется в составе подушевого норматива финансирования без дополнительной оплаты за единицу объема медицинской помощи. </w:t>
      </w:r>
    </w:p>
    <w:p w14:paraId="4949605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Углубленная диспансеризация оплачивается в объеме услуг, на которые установлены тарифы в рамках углубленной диспансеризации.</w:t>
      </w:r>
    </w:p>
    <w:p w14:paraId="1F011E74" w14:textId="5C69852A"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случаях, когда отдельные услуги проводятся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межучережденческие расчеты осуществляются страховой медицинской организацией при соблюдении следующих условий:</w:t>
      </w:r>
    </w:p>
    <w:p w14:paraId="08FA1AD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1) медицинские организации, которые проводят углубленную диспансеризацию в реестре счета (файл в соответствии с таблицей Д3) в сведениях об услуге заполняют все необходимые сведения по кодам соответствующих услуг, элемент «TARIF – Тариф» не заполняется, значение элемента «SUMV_USL – Стоимость медицинской услуги, выставленная к оплате (руб.)» = 0;</w:t>
      </w:r>
    </w:p>
    <w:p w14:paraId="7DE55823" w14:textId="72DFA145"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исполнитель централизованных услуг формирует реестр счета (отдельный файл в соответствии с таблицей Д1) на оплату услуг по тарифу, установленному в соответствии с Соглашением </w:t>
      </w:r>
      <w:r w:rsidR="00013833" w:rsidRPr="00FC111F">
        <w:rPr>
          <w:color w:val="000000" w:themeColor="text1"/>
          <w:sz w:val="28"/>
          <w:szCs w:val="28"/>
        </w:rPr>
        <w:t>№ 1/2026</w:t>
      </w:r>
      <w:r w:rsidRPr="00FC111F">
        <w:rPr>
          <w:color w:val="000000" w:themeColor="text1"/>
          <w:sz w:val="28"/>
          <w:szCs w:val="28"/>
        </w:rPr>
        <w:t>. Для указанных услуг в рамках углубленной диспансеризации значение элемента «P_CEL» = 5.4;</w:t>
      </w:r>
    </w:p>
    <w:p w14:paraId="62733E55"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3) страховая медицинская организация осуществляет расчёты за выполненные исследования из средств иного межбюджетного трансферта путём оплаты стоимости выполненных услуг с учётом:</w:t>
      </w:r>
    </w:p>
    <w:p w14:paraId="7A2B3A6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676BDD4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 учетом стоимости услуг в реестре счёта медицинской организации – 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 с указанием объемов проведенных исследований в разрезе оплачиваемых медицинских услуг (предоставляются в электронном виде в формате CSV).</w:t>
      </w:r>
    </w:p>
    <w:p w14:paraId="4303A4C1" w14:textId="782F2422" w:rsidR="003B62A7"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Оплата страховой медицинской организацией централизованных услуг осуществляется только после поступления в страховую медицинскую организацию подписанного акта сверки между медицинскими организациями, направившими на исследования, и исполнителем.</w:t>
      </w:r>
    </w:p>
    <w:p w14:paraId="7E16D26E" w14:textId="77777777" w:rsidR="003B14FC" w:rsidRPr="003B14FC"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lastRenderedPageBreak/>
        <w:t xml:space="preserve">5.3.1.9. При проведении первого этапа диспансеризации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законченным считается случай диспансеризации после проведения осмотров всех врачей-специалистов и всех предусмотренных исследований, в том числе неонатального скрининга, иммунодиагностики с применением аллергена бактерий с 2 туберкулиновыми единицами и иммунодиагностики с применением аллергена туберкулезного рекомбинантного в стандартном разведении. При этом расходы на неонатальный скрининг, иммунодиагностику с применением аллергена бактерий с 2 туберкулиновыми единицами и иммунодиагностику с применением аллергена туберкулезного рекомбинантного в стандартном разведении, не могут быть включены в реестр и оплачены за счет средств ОМС. </w:t>
      </w:r>
    </w:p>
    <w:p w14:paraId="4C93B5C1" w14:textId="77777777" w:rsidR="003B14FC" w:rsidRPr="003B14FC"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t>При проведении профилактического медицинского осмотра несовершеннолетних законченным считается случай профилактического медицинского осмотра после проведения осмотров всех врачей-специалистов и всех предусмотренных исследований, в том числе неонатального скрининга. При этом расходы на неонатальный скрининг не могут быть включены в реестр и оплачены за счет средств ОМС.</w:t>
      </w:r>
    </w:p>
    <w:p w14:paraId="438A3180" w14:textId="64418FCB" w:rsidR="003B14FC" w:rsidRPr="00FC111F" w:rsidRDefault="003B14FC" w:rsidP="003B14FC">
      <w:pPr>
        <w:autoSpaceDE w:val="0"/>
        <w:autoSpaceDN w:val="0"/>
        <w:adjustRightInd w:val="0"/>
        <w:ind w:firstLine="540"/>
        <w:jc w:val="both"/>
        <w:rPr>
          <w:color w:val="000000" w:themeColor="text1"/>
          <w:sz w:val="28"/>
          <w:szCs w:val="28"/>
        </w:rPr>
      </w:pPr>
      <w:r w:rsidRPr="003B14FC">
        <w:rPr>
          <w:color w:val="000000" w:themeColor="text1"/>
          <w:sz w:val="28"/>
          <w:szCs w:val="28"/>
        </w:rPr>
        <w:t>Расходы, связанные с забором биоматериала для проведения неонатального скрининга, а также расходы, связанные с непосредственным введением аллергена, необходимого для проведения соответствующей иммунодиагностики, учтены в стоимости комплексного посещения и могут осуществляться за счет средств ОМС.</w:t>
      </w:r>
      <w:r>
        <w:rPr>
          <w:rStyle w:val="ac"/>
          <w:color w:val="000000" w:themeColor="text1"/>
          <w:sz w:val="28"/>
          <w:szCs w:val="28"/>
        </w:rPr>
        <w:footnoteReference w:id="21"/>
      </w:r>
    </w:p>
    <w:p w14:paraId="2C217D9A" w14:textId="77777777" w:rsidR="00BB32F4" w:rsidRPr="00FC111F" w:rsidRDefault="00BB32F4" w:rsidP="00BB32F4">
      <w:pPr>
        <w:autoSpaceDE w:val="0"/>
        <w:autoSpaceDN w:val="0"/>
        <w:adjustRightInd w:val="0"/>
        <w:ind w:firstLine="540"/>
        <w:jc w:val="both"/>
        <w:rPr>
          <w:color w:val="000000" w:themeColor="text1"/>
          <w:sz w:val="28"/>
          <w:szCs w:val="28"/>
        </w:rPr>
      </w:pPr>
    </w:p>
    <w:p w14:paraId="40E0C71B" w14:textId="65281D8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 xml:space="preserve">.2. При включении в реестр счета </w:t>
      </w:r>
      <w:r w:rsidRPr="00FC111F">
        <w:rPr>
          <w:b/>
          <w:bCs/>
          <w:color w:val="000000" w:themeColor="text1"/>
          <w:sz w:val="28"/>
        </w:rPr>
        <w:t xml:space="preserve">комплексного обследования в </w:t>
      </w:r>
      <w:r w:rsidR="009C3F8E" w:rsidRPr="00FC111F">
        <w:rPr>
          <w:b/>
          <w:bCs/>
          <w:color w:val="000000" w:themeColor="text1"/>
          <w:sz w:val="28"/>
        </w:rPr>
        <w:t>ц</w:t>
      </w:r>
      <w:r w:rsidRPr="00FC111F">
        <w:rPr>
          <w:b/>
          <w:bCs/>
          <w:color w:val="000000" w:themeColor="text1"/>
          <w:sz w:val="28"/>
        </w:rPr>
        <w:t>ентре здоровья</w:t>
      </w:r>
      <w:r w:rsidR="009C3F8E" w:rsidRPr="00FC111F">
        <w:rPr>
          <w:b/>
          <w:bCs/>
          <w:color w:val="000000" w:themeColor="text1"/>
          <w:sz w:val="28"/>
        </w:rPr>
        <w:t xml:space="preserve"> (центре медицины здорового долголетия) </w:t>
      </w:r>
      <w:r w:rsidRPr="00FC111F">
        <w:rPr>
          <w:color w:val="000000" w:themeColor="text1"/>
          <w:sz w:val="28"/>
        </w:rPr>
        <w:t xml:space="preserve">(в сочетании с кодом услуги B03.047.002.001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обязательно заполнение </w:t>
      </w:r>
      <w:r w:rsidR="007C7E56" w:rsidRPr="00FC111F">
        <w:rPr>
          <w:color w:val="000000" w:themeColor="text1"/>
          <w:sz w:val="28"/>
        </w:rPr>
        <w:t xml:space="preserve">следующих </w:t>
      </w:r>
      <w:r w:rsidRPr="00FC111F">
        <w:rPr>
          <w:color w:val="000000" w:themeColor="text1"/>
          <w:sz w:val="28"/>
        </w:rPr>
        <w:t>элементов:</w:t>
      </w:r>
    </w:p>
    <w:p w14:paraId="1E86E0CB" w14:textId="1CB10B6D" w:rsidR="009C3F8E" w:rsidRPr="00FC111F" w:rsidRDefault="009C3F8E" w:rsidP="009C3F8E">
      <w:pPr>
        <w:ind w:firstLine="708"/>
        <w:jc w:val="both"/>
        <w:rPr>
          <w:color w:val="000000" w:themeColor="text1"/>
          <w:sz w:val="28"/>
          <w:szCs w:val="28"/>
        </w:rPr>
      </w:pPr>
      <w:r w:rsidRPr="00FC111F">
        <w:rPr>
          <w:color w:val="000000" w:themeColor="text1"/>
          <w:sz w:val="28"/>
          <w:szCs w:val="28"/>
        </w:rPr>
        <w:t>1) В случае, если исследования</w:t>
      </w:r>
      <w:r w:rsidR="00633147" w:rsidRPr="00FC111F">
        <w:rPr>
          <w:color w:val="000000" w:themeColor="text1"/>
          <w:sz w:val="28"/>
          <w:szCs w:val="28"/>
        </w:rPr>
        <w:t>, необходимые к проведению с учетом этапности обследования,</w:t>
      </w:r>
      <w:r w:rsidRPr="00FC111F">
        <w:rPr>
          <w:color w:val="000000" w:themeColor="text1"/>
          <w:sz w:val="28"/>
          <w:szCs w:val="28"/>
        </w:rPr>
        <w:t xml:space="preserve"> </w:t>
      </w:r>
      <w:r w:rsidR="00633147" w:rsidRPr="00FC111F">
        <w:rPr>
          <w:color w:val="000000" w:themeColor="text1"/>
          <w:sz w:val="28"/>
          <w:szCs w:val="28"/>
        </w:rPr>
        <w:t>проведены</w:t>
      </w:r>
      <w:r w:rsidRPr="00FC111F">
        <w:rPr>
          <w:color w:val="000000" w:themeColor="text1"/>
          <w:sz w:val="28"/>
          <w:szCs w:val="28"/>
        </w:rPr>
        <w:t xml:space="preserve"> застрахованному лицу в период его обследования </w:t>
      </w:r>
      <w:r w:rsidR="00633147" w:rsidRPr="00FC111F">
        <w:rPr>
          <w:color w:val="000000" w:themeColor="text1"/>
          <w:sz w:val="28"/>
          <w:szCs w:val="28"/>
        </w:rPr>
        <w:t xml:space="preserve">в </w:t>
      </w:r>
      <w:r w:rsidRPr="00FC111F">
        <w:rPr>
          <w:color w:val="000000" w:themeColor="text1"/>
          <w:sz w:val="28"/>
          <w:szCs w:val="28"/>
        </w:rPr>
        <w:t>центре здоровья (центре медицины здорового долголетия) (</w:t>
      </w:r>
      <w:r w:rsidRPr="00FC111F">
        <w:rPr>
          <w:b/>
          <w:bCs/>
          <w:color w:val="000000" w:themeColor="text1"/>
          <w:sz w:val="28"/>
          <w:szCs w:val="28"/>
        </w:rPr>
        <w:t>значение поля «DATE__IN» и «DATE_OUT» услуги больше или равно значению «DATE_1»</w:t>
      </w:r>
      <w:r w:rsidRPr="00FC111F">
        <w:rPr>
          <w:color w:val="000000" w:themeColor="text1"/>
          <w:sz w:val="28"/>
          <w:szCs w:val="28"/>
        </w:rPr>
        <w:t>):</w:t>
      </w:r>
    </w:p>
    <w:p w14:paraId="376A890A" w14:textId="0CDFE98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050EFF6B" w14:textId="551C1D70"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32A24202" w14:textId="57198B9C"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0D180E71"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lastRenderedPageBreak/>
        <w:t>– элемент «CODE_USL» заполняется в соответствии с территориальным классификатором услуг, элемент «TARIF» не заполняется, значение элемента «SUMV_USL» = 0.</w:t>
      </w:r>
    </w:p>
    <w:p w14:paraId="6EEEB54D"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5E76B563" w14:textId="38C48FB1"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w:t>
      </w:r>
      <w:r w:rsidR="004327C6" w:rsidRPr="00FC111F">
        <w:rPr>
          <w:color w:val="000000" w:themeColor="text1"/>
          <w:sz w:val="28"/>
          <w:szCs w:val="28"/>
          <w:lang w:val="en-US"/>
        </w:rPr>
        <w:t>M</w:t>
      </w:r>
      <w:r w:rsidRPr="00FC111F">
        <w:rPr>
          <w:color w:val="000000" w:themeColor="text1"/>
          <w:sz w:val="28"/>
          <w:szCs w:val="28"/>
        </w:rPr>
        <w:t>» должно соответствовать тарифу на оплату комплексного посещения, установленному в соответствии с приложени</w:t>
      </w:r>
      <w:r w:rsidR="00633147" w:rsidRPr="00FC111F">
        <w:rPr>
          <w:color w:val="000000" w:themeColor="text1"/>
          <w:sz w:val="28"/>
          <w:szCs w:val="28"/>
        </w:rPr>
        <w:t xml:space="preserve">ем </w:t>
      </w:r>
      <w:r w:rsidRPr="00FC111F">
        <w:rPr>
          <w:color w:val="000000" w:themeColor="text1"/>
          <w:sz w:val="28"/>
          <w:szCs w:val="28"/>
        </w:rPr>
        <w:t>2.</w:t>
      </w:r>
      <w:r w:rsidR="00633147" w:rsidRPr="00FC111F">
        <w:rPr>
          <w:color w:val="000000" w:themeColor="text1"/>
          <w:sz w:val="28"/>
          <w:szCs w:val="28"/>
        </w:rPr>
        <w:t xml:space="preserve">4.4 </w:t>
      </w:r>
      <w:r w:rsidRPr="00FC111F">
        <w:rPr>
          <w:color w:val="000000" w:themeColor="text1"/>
          <w:sz w:val="28"/>
          <w:szCs w:val="28"/>
        </w:rPr>
        <w:t>к Соглашению №1/2026.</w:t>
      </w:r>
    </w:p>
    <w:p w14:paraId="0B198317" w14:textId="77777777" w:rsidR="009C3F8E" w:rsidRPr="00FC111F" w:rsidRDefault="009C3F8E" w:rsidP="009C3F8E">
      <w:pPr>
        <w:autoSpaceDE w:val="0"/>
        <w:autoSpaceDN w:val="0"/>
        <w:adjustRightInd w:val="0"/>
        <w:jc w:val="both"/>
        <w:rPr>
          <w:color w:val="000000" w:themeColor="text1"/>
          <w:sz w:val="28"/>
          <w:szCs w:val="28"/>
        </w:rPr>
      </w:pPr>
    </w:p>
    <w:p w14:paraId="6CC6C0F3" w14:textId="3BFC2D18" w:rsidR="009C3F8E" w:rsidRPr="00FC111F" w:rsidRDefault="009C3F8E" w:rsidP="009C3F8E">
      <w:pPr>
        <w:ind w:firstLine="708"/>
        <w:jc w:val="both"/>
        <w:rPr>
          <w:color w:val="000000" w:themeColor="text1"/>
          <w:sz w:val="28"/>
          <w:szCs w:val="28"/>
        </w:rPr>
      </w:pPr>
      <w:r w:rsidRPr="00FC111F">
        <w:rPr>
          <w:color w:val="000000" w:themeColor="text1"/>
          <w:sz w:val="28"/>
          <w:szCs w:val="28"/>
        </w:rPr>
        <w:t xml:space="preserve">2) В случае, если отдельные </w:t>
      </w:r>
      <w:r w:rsidR="00E91468" w:rsidRPr="00FC111F">
        <w:rPr>
          <w:color w:val="000000" w:themeColor="text1"/>
          <w:sz w:val="28"/>
          <w:szCs w:val="28"/>
        </w:rPr>
        <w:t>исследования,</w:t>
      </w:r>
      <w:r w:rsidRPr="00FC111F">
        <w:rPr>
          <w:color w:val="000000" w:themeColor="text1"/>
          <w:sz w:val="28"/>
          <w:szCs w:val="28"/>
        </w:rPr>
        <w:t xml:space="preserve"> </w:t>
      </w:r>
      <w:r w:rsidR="00E91468" w:rsidRPr="00FC111F">
        <w:rPr>
          <w:color w:val="000000" w:themeColor="text1"/>
          <w:sz w:val="28"/>
          <w:szCs w:val="28"/>
        </w:rPr>
        <w:t xml:space="preserve">необходимые к проведению с учетом этапности обследования, проведены застрахованному лицу в течение предыдущих 6 месяцев до даты начала обследования в центре здоровья (центре медицины здорового долголетия) </w:t>
      </w:r>
      <w:r w:rsidRPr="00FC111F">
        <w:rPr>
          <w:color w:val="000000" w:themeColor="text1"/>
          <w:sz w:val="28"/>
          <w:szCs w:val="28"/>
        </w:rPr>
        <w:t>(</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1FE521F1" w14:textId="698315BF"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64E63220" w14:textId="08CE8C69"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76ED5EA6" w14:textId="7071B43B"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3453D12D" w14:textId="7708021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 значение элементов «TARIF» и</w:t>
      </w:r>
      <w:r w:rsidRPr="00FC111F">
        <w:rPr>
          <w:color w:val="000000" w:themeColor="text1"/>
        </w:rPr>
        <w:t xml:space="preserve"> </w:t>
      </w:r>
      <w:r w:rsidRPr="00FC111F">
        <w:rPr>
          <w:color w:val="000000" w:themeColor="text1"/>
          <w:sz w:val="28"/>
          <w:szCs w:val="28"/>
        </w:rPr>
        <w:t>«SUMV_USL» должно соответствовать тарифу на оплату соответствующей медицинской услуги, установленному в соответствии с приложени</w:t>
      </w:r>
      <w:r w:rsidR="00E91468" w:rsidRPr="00FC111F">
        <w:rPr>
          <w:color w:val="000000" w:themeColor="text1"/>
          <w:sz w:val="28"/>
          <w:szCs w:val="28"/>
        </w:rPr>
        <w:t>ем</w:t>
      </w:r>
      <w:r w:rsidRPr="00FC111F">
        <w:rPr>
          <w:color w:val="000000" w:themeColor="text1"/>
          <w:sz w:val="28"/>
          <w:szCs w:val="28"/>
        </w:rPr>
        <w:t xml:space="preserve"> </w:t>
      </w:r>
      <w:r w:rsidR="00E91468" w:rsidRPr="00FC111F">
        <w:rPr>
          <w:color w:val="000000" w:themeColor="text1"/>
          <w:sz w:val="28"/>
          <w:szCs w:val="28"/>
        </w:rPr>
        <w:t>2.4.4</w:t>
      </w:r>
      <w:r w:rsidRPr="00FC111F">
        <w:rPr>
          <w:color w:val="000000" w:themeColor="text1"/>
          <w:sz w:val="28"/>
          <w:szCs w:val="28"/>
        </w:rPr>
        <w:t xml:space="preserve"> к Соглашению №1/2026;</w:t>
      </w:r>
    </w:p>
    <w:p w14:paraId="0E8C6EC9"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1CB8D3FE" w14:textId="1D2C5A16" w:rsidR="004327C6" w:rsidRPr="00FC111F" w:rsidRDefault="004327C6"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«SUM_M» определяется как суммарное значение элементов «SUMV_USL» медицинских услуг</w:t>
      </w:r>
      <w:r w:rsidR="009A0317" w:rsidRPr="00FC111F">
        <w:rPr>
          <w:color w:val="000000" w:themeColor="text1"/>
          <w:sz w:val="28"/>
          <w:szCs w:val="28"/>
        </w:rPr>
        <w:t>,</w:t>
      </w:r>
      <w:r w:rsidRPr="00FC111F">
        <w:rPr>
          <w:color w:val="000000" w:themeColor="text1"/>
          <w:sz w:val="28"/>
          <w:szCs w:val="28"/>
        </w:rPr>
        <w:t xml:space="preserve"> отраженных в рамках комплексного посещения, где значение поля «DATE__IN» и «DATE_OUT» услуги больше или равно значению «DATE _1».</w:t>
      </w:r>
    </w:p>
    <w:p w14:paraId="0AC7CF90" w14:textId="4CC42402" w:rsidR="009C3F8E" w:rsidRPr="00FC111F" w:rsidRDefault="009C3F8E" w:rsidP="009C3F8E">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исследования, результаты которых учтены при проведении </w:t>
      </w:r>
      <w:r w:rsidR="008B63B0" w:rsidRPr="00FC111F">
        <w:rPr>
          <w:color w:val="000000" w:themeColor="text1"/>
          <w:sz w:val="28"/>
          <w:szCs w:val="28"/>
        </w:rPr>
        <w:t>обследования в центре здоровья (центре медицины здорового долголетия)</w:t>
      </w:r>
      <w:r w:rsidRPr="00FC111F">
        <w:rPr>
          <w:color w:val="000000" w:themeColor="text1"/>
          <w:sz w:val="28"/>
          <w:szCs w:val="28"/>
        </w:rPr>
        <w:t>, должны быть подтверждены медицинскими документами застрахованного лица.</w:t>
      </w:r>
    </w:p>
    <w:p w14:paraId="5AFD0D0B" w14:textId="7776B91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 xml:space="preserve">Комплексное обследование в </w:t>
      </w:r>
      <w:r w:rsidR="009C3F8E" w:rsidRPr="00FC111F">
        <w:rPr>
          <w:color w:val="000000" w:themeColor="text1"/>
          <w:sz w:val="28"/>
        </w:rPr>
        <w:t>ц</w:t>
      </w:r>
      <w:r w:rsidRPr="00FC111F">
        <w:rPr>
          <w:color w:val="000000" w:themeColor="text1"/>
          <w:sz w:val="28"/>
        </w:rPr>
        <w:t xml:space="preserve">ентре здоровья </w:t>
      </w:r>
      <w:r w:rsidR="009C3F8E" w:rsidRPr="00FC111F">
        <w:rPr>
          <w:color w:val="000000" w:themeColor="text1"/>
          <w:sz w:val="28"/>
        </w:rPr>
        <w:t xml:space="preserve">(центре медицины здорового долголетия) </w:t>
      </w:r>
      <w:r w:rsidRPr="00FC111F">
        <w:rPr>
          <w:color w:val="000000" w:themeColor="text1"/>
          <w:sz w:val="28"/>
        </w:rPr>
        <w:t>предъявляется к оплате только в случае выполнения всех услуг, входящих в состав комплексного посещения</w:t>
      </w:r>
      <w:r w:rsidR="009C3F8E" w:rsidRPr="00FC111F">
        <w:rPr>
          <w:color w:val="000000" w:themeColor="text1"/>
          <w:sz w:val="28"/>
        </w:rPr>
        <w:t xml:space="preserve"> с учетом его этапности.</w:t>
      </w:r>
    </w:p>
    <w:p w14:paraId="38EA516A" w14:textId="77777777"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В части отражения оказанных медицинских услуг, предусмотренных в составе комплексного обследования, значение элементов «DATE_IN» и «DATE_OUT» должно соответствовать дате посещения, отраженного в первичной медицинской документации.</w:t>
      </w:r>
    </w:p>
    <w:p w14:paraId="2A3EA8DC" w14:textId="40F81556" w:rsidR="005E591A" w:rsidRPr="00FC111F" w:rsidRDefault="005E591A" w:rsidP="00BB32F4">
      <w:pPr>
        <w:autoSpaceDE w:val="0"/>
        <w:autoSpaceDN w:val="0"/>
        <w:adjustRightInd w:val="0"/>
        <w:ind w:firstLine="709"/>
        <w:jc w:val="both"/>
        <w:rPr>
          <w:color w:val="000000" w:themeColor="text1"/>
          <w:sz w:val="28"/>
        </w:rPr>
      </w:pPr>
      <w:r w:rsidRPr="00FC111F">
        <w:rPr>
          <w:color w:val="000000" w:themeColor="text1"/>
          <w:sz w:val="28"/>
        </w:rPr>
        <w:t xml:space="preserve">При предъявлении к оплате счетов и реестров счетов на оплату медицинской помощи, оказанной в </w:t>
      </w:r>
      <w:r w:rsidR="009C3F8E" w:rsidRPr="00FC111F">
        <w:rPr>
          <w:color w:val="000000" w:themeColor="text1"/>
          <w:sz w:val="28"/>
        </w:rPr>
        <w:t>ц</w:t>
      </w:r>
      <w:r w:rsidRPr="00FC111F">
        <w:rPr>
          <w:color w:val="000000" w:themeColor="text1"/>
          <w:sz w:val="28"/>
        </w:rPr>
        <w:t>ентре здоровья</w:t>
      </w:r>
      <w:r w:rsidR="009C3F8E" w:rsidRPr="00FC111F">
        <w:rPr>
          <w:color w:val="000000" w:themeColor="text1"/>
          <w:sz w:val="28"/>
        </w:rPr>
        <w:t xml:space="preserve"> (центре медицины здорового долголетия)</w:t>
      </w:r>
      <w:r w:rsidRPr="00FC111F">
        <w:rPr>
          <w:color w:val="000000" w:themeColor="text1"/>
          <w:sz w:val="28"/>
        </w:rPr>
        <w:t xml:space="preserve">, обязательно заполняется элемент «LPU_1» в соответствии со справочником F033 «Справочник структурных подразделений медицинских организаций (SPMO)» кодом структурного </w:t>
      </w:r>
      <w:r w:rsidRPr="00FC111F">
        <w:rPr>
          <w:color w:val="000000" w:themeColor="text1"/>
          <w:sz w:val="28"/>
        </w:rPr>
        <w:lastRenderedPageBreak/>
        <w:t xml:space="preserve">подразделения медицинской организации, соответствующим </w:t>
      </w:r>
      <w:r w:rsidR="009C3F8E" w:rsidRPr="00FC111F">
        <w:rPr>
          <w:color w:val="000000" w:themeColor="text1"/>
          <w:sz w:val="28"/>
        </w:rPr>
        <w:t>ц</w:t>
      </w:r>
      <w:r w:rsidRPr="00FC111F">
        <w:rPr>
          <w:color w:val="000000" w:themeColor="text1"/>
          <w:sz w:val="28"/>
        </w:rPr>
        <w:t>ентру здоровья</w:t>
      </w:r>
      <w:r w:rsidR="009C3F8E" w:rsidRPr="00FC111F">
        <w:rPr>
          <w:color w:val="000000" w:themeColor="text1"/>
          <w:sz w:val="28"/>
        </w:rPr>
        <w:t xml:space="preserve"> (центру медицины здорового долголетия)</w:t>
      </w:r>
      <w:r w:rsidRPr="00FC111F">
        <w:rPr>
          <w:color w:val="000000" w:themeColor="text1"/>
          <w:sz w:val="28"/>
        </w:rPr>
        <w:t>.</w:t>
      </w:r>
    </w:p>
    <w:p w14:paraId="08574F79" w14:textId="77777777" w:rsidR="009C3F8E" w:rsidRPr="00FC111F" w:rsidRDefault="009C3F8E" w:rsidP="00BB32F4">
      <w:pPr>
        <w:autoSpaceDE w:val="0"/>
        <w:autoSpaceDN w:val="0"/>
        <w:adjustRightInd w:val="0"/>
        <w:ind w:firstLine="709"/>
        <w:jc w:val="both"/>
        <w:rPr>
          <w:color w:val="000000" w:themeColor="text1"/>
          <w:sz w:val="28"/>
        </w:rPr>
      </w:pPr>
    </w:p>
    <w:p w14:paraId="4DDBBF65" w14:textId="77777777" w:rsidR="00BB32F4" w:rsidRPr="00FC111F" w:rsidRDefault="00BB32F4" w:rsidP="00BB32F4">
      <w:pPr>
        <w:autoSpaceDE w:val="0"/>
        <w:autoSpaceDN w:val="0"/>
        <w:adjustRightInd w:val="0"/>
        <w:ind w:firstLine="709"/>
        <w:jc w:val="both"/>
        <w:rPr>
          <w:rFonts w:eastAsiaTheme="minorHAnsi"/>
          <w:strike/>
          <w:color w:val="000000" w:themeColor="text1"/>
          <w:sz w:val="28"/>
          <w:szCs w:val="28"/>
          <w:lang w:eastAsia="en-US"/>
        </w:rPr>
      </w:pPr>
    </w:p>
    <w:p w14:paraId="759BA202" w14:textId="74C689CE" w:rsidR="00C00685" w:rsidRPr="00FC111F" w:rsidRDefault="00C00685" w:rsidP="0099275F">
      <w:pPr>
        <w:autoSpaceDE w:val="0"/>
        <w:autoSpaceDN w:val="0"/>
        <w:adjustRightInd w:val="0"/>
        <w:ind w:firstLine="540"/>
        <w:jc w:val="both"/>
        <w:rPr>
          <w:color w:val="000000" w:themeColor="text1"/>
          <w:sz w:val="28"/>
          <w:szCs w:val="28"/>
        </w:rPr>
      </w:pPr>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4</w:t>
      </w:r>
      <w:r w:rsidRPr="00FC111F">
        <w:rPr>
          <w:rStyle w:val="10"/>
          <w:rFonts w:ascii="Times New Roman" w:hAnsi="Times New Roman"/>
          <w:b w:val="0"/>
          <w:color w:val="000000" w:themeColor="text1"/>
          <w:sz w:val="28"/>
          <w:szCs w:val="28"/>
        </w:rPr>
        <w:t>.</w:t>
      </w:r>
      <w:r w:rsidR="00FB690F" w:rsidRPr="00FC111F">
        <w:rPr>
          <w:rStyle w:val="a6"/>
          <w:b/>
          <w:color w:val="000000" w:themeColor="text1"/>
          <w:sz w:val="28"/>
        </w:rPr>
        <w:t xml:space="preserve"> </w:t>
      </w:r>
      <w:r w:rsidRPr="00FC111F">
        <w:rPr>
          <w:color w:val="000000" w:themeColor="text1"/>
          <w:sz w:val="28"/>
        </w:rPr>
        <w:t xml:space="preserve">При </w:t>
      </w:r>
      <w:r w:rsidRPr="00FC111F">
        <w:rPr>
          <w:color w:val="000000" w:themeColor="text1"/>
          <w:sz w:val="28"/>
          <w:szCs w:val="28"/>
        </w:rPr>
        <w:t xml:space="preserve">формировании реестров счетов на оплату медицинской помощи в части </w:t>
      </w:r>
      <w:r w:rsidRPr="00FC111F">
        <w:rPr>
          <w:b/>
          <w:color w:val="000000" w:themeColor="text1"/>
          <w:sz w:val="28"/>
          <w:szCs w:val="28"/>
        </w:rPr>
        <w:t>разовых посещений в с</w:t>
      </w:r>
      <w:r w:rsidR="000B0A95" w:rsidRPr="00FC111F">
        <w:rPr>
          <w:b/>
          <w:color w:val="000000" w:themeColor="text1"/>
          <w:sz w:val="28"/>
          <w:szCs w:val="28"/>
        </w:rPr>
        <w:t>в</w:t>
      </w:r>
      <w:r w:rsidRPr="00FC111F">
        <w:rPr>
          <w:b/>
          <w:color w:val="000000" w:themeColor="text1"/>
          <w:sz w:val="28"/>
          <w:szCs w:val="28"/>
        </w:rPr>
        <w:t>язи с заболеванием</w:t>
      </w:r>
      <w:r w:rsidRPr="00FC111F">
        <w:rPr>
          <w:color w:val="000000" w:themeColor="text1"/>
          <w:sz w:val="28"/>
          <w:szCs w:val="28"/>
        </w:rPr>
        <w:t xml:space="preserve"> учитываются следующие особенности:</w:t>
      </w:r>
    </w:p>
    <w:p w14:paraId="6EA30EE0" w14:textId="162E25C9" w:rsidR="00FB690F" w:rsidRPr="00FC111F" w:rsidRDefault="00C00685" w:rsidP="00472E81">
      <w:pPr>
        <w:ind w:firstLine="600"/>
        <w:jc w:val="both"/>
        <w:rPr>
          <w:color w:val="000000" w:themeColor="text1"/>
          <w:sz w:val="28"/>
        </w:rPr>
      </w:pPr>
      <w:r w:rsidRPr="00FC111F">
        <w:rPr>
          <w:color w:val="000000" w:themeColor="text1"/>
          <w:sz w:val="28"/>
        </w:rPr>
        <w:t>с</w:t>
      </w:r>
      <w:r w:rsidR="00FB690F" w:rsidRPr="00FC111F">
        <w:rPr>
          <w:color w:val="000000" w:themeColor="text1"/>
          <w:sz w:val="28"/>
        </w:rPr>
        <w:t>лучаи, когда первичное посещение приходилось на предыдущий месяц, а на повторный прием пациент не явился в текущем месяце, включаются в счет и реестр счетов на оплату после завершения текущего месяца с обязательным заполнением элемента «COMENTSL» значением «I», элемента «</w:t>
      </w:r>
      <w:r w:rsidR="00FB690F" w:rsidRPr="00FC111F">
        <w:rPr>
          <w:color w:val="000000" w:themeColor="text1"/>
          <w:sz w:val="28"/>
          <w:lang w:val="en-US"/>
        </w:rPr>
        <w:t>RSLT</w:t>
      </w:r>
      <w:r w:rsidR="00FB690F" w:rsidRPr="00FC111F">
        <w:rPr>
          <w:color w:val="000000" w:themeColor="text1"/>
          <w:sz w:val="28"/>
        </w:rPr>
        <w:t>» значением «302» - Лечение прервано по инициативе пациента.</w:t>
      </w:r>
    </w:p>
    <w:p w14:paraId="036C5781" w14:textId="77777777" w:rsidR="00BB32F4" w:rsidRPr="00FC111F" w:rsidRDefault="00BB32F4" w:rsidP="00472E81">
      <w:pPr>
        <w:ind w:firstLine="600"/>
        <w:jc w:val="both"/>
        <w:rPr>
          <w:color w:val="000000" w:themeColor="text1"/>
          <w:sz w:val="28"/>
        </w:rPr>
      </w:pPr>
    </w:p>
    <w:p w14:paraId="7D548A45" w14:textId="70EAFA66" w:rsidR="00FD28EB" w:rsidRPr="00462FD4" w:rsidRDefault="00FD28EB" w:rsidP="00C92B6D">
      <w:pPr>
        <w:autoSpaceDE w:val="0"/>
        <w:autoSpaceDN w:val="0"/>
        <w:adjustRightInd w:val="0"/>
        <w:ind w:firstLine="567"/>
        <w:jc w:val="both"/>
        <w:rPr>
          <w:strike/>
          <w:color w:val="000000" w:themeColor="text1"/>
          <w:sz w:val="28"/>
        </w:rPr>
      </w:pPr>
      <w:r w:rsidRPr="00462FD4">
        <w:rPr>
          <w:strike/>
          <w:color w:val="000000" w:themeColor="text1"/>
          <w:sz w:val="28"/>
        </w:rPr>
        <w:t>5.</w:t>
      </w:r>
      <w:r w:rsidR="00110006" w:rsidRPr="00462FD4">
        <w:rPr>
          <w:strike/>
          <w:color w:val="000000" w:themeColor="text1"/>
          <w:sz w:val="28"/>
        </w:rPr>
        <w:t>5</w:t>
      </w:r>
      <w:r w:rsidR="00BB32F4" w:rsidRPr="00462FD4">
        <w:rPr>
          <w:strike/>
          <w:color w:val="000000" w:themeColor="text1"/>
          <w:sz w:val="28"/>
        </w:rPr>
        <w:t>.</w:t>
      </w:r>
      <w:r w:rsidRPr="00462FD4">
        <w:rPr>
          <w:strike/>
          <w:color w:val="000000" w:themeColor="text1"/>
          <w:sz w:val="28"/>
        </w:rPr>
        <w:t xml:space="preserve"> При </w:t>
      </w:r>
      <w:r w:rsidRPr="00462FD4">
        <w:rPr>
          <w:strike/>
          <w:color w:val="000000" w:themeColor="text1"/>
          <w:sz w:val="28"/>
          <w:szCs w:val="28"/>
        </w:rPr>
        <w:t xml:space="preserve">формировании реестров счетов на оплату медицинской помощи </w:t>
      </w:r>
      <w:r w:rsidRPr="00462FD4">
        <w:rPr>
          <w:b/>
          <w:strike/>
          <w:color w:val="000000" w:themeColor="text1"/>
          <w:sz w:val="28"/>
          <w:szCs w:val="28"/>
        </w:rPr>
        <w:t xml:space="preserve">в части </w:t>
      </w:r>
      <w:r w:rsidR="00A25FB0" w:rsidRPr="00462FD4">
        <w:rPr>
          <w:b/>
          <w:strike/>
          <w:color w:val="000000" w:themeColor="text1"/>
          <w:sz w:val="28"/>
          <w:szCs w:val="28"/>
        </w:rPr>
        <w:t xml:space="preserve">комплексных </w:t>
      </w:r>
      <w:r w:rsidRPr="00462FD4">
        <w:rPr>
          <w:b/>
          <w:strike/>
          <w:color w:val="000000" w:themeColor="text1"/>
          <w:sz w:val="28"/>
          <w:szCs w:val="28"/>
        </w:rPr>
        <w:t xml:space="preserve">посещений при проведении диспансерного наблюдения </w:t>
      </w:r>
      <w:r w:rsidRPr="00462FD4">
        <w:rPr>
          <w:strike/>
          <w:color w:val="000000" w:themeColor="text1"/>
          <w:sz w:val="28"/>
          <w:szCs w:val="28"/>
        </w:rPr>
        <w:t>врачом-терапевтом (врачом-терапевтом участковым,</w:t>
      </w:r>
      <w:r w:rsidRPr="00462FD4">
        <w:rPr>
          <w:strike/>
          <w:color w:val="000000" w:themeColor="text1"/>
        </w:rPr>
        <w:t xml:space="preserve"> </w:t>
      </w:r>
      <w:r w:rsidRPr="00462FD4">
        <w:rPr>
          <w:strike/>
          <w:color w:val="000000" w:themeColor="text1"/>
          <w:sz w:val="28"/>
          <w:szCs w:val="28"/>
        </w:rPr>
        <w:t xml:space="preserve">врачом-педиатром, врачом-педиатром участковым, врачом общей практики (семейным врачом)), врачом-акушером-гинекологом, иными врачами-специалистами, фельдшером </w:t>
      </w:r>
      <w:r w:rsidR="00545A98" w:rsidRPr="00462FD4">
        <w:rPr>
          <w:strike/>
          <w:color w:val="000000" w:themeColor="text1"/>
          <w:sz w:val="28"/>
          <w:szCs w:val="28"/>
        </w:rPr>
        <w:t>в фельдшерско-акушерских пунктах (фельдшерских пунктах, фельдшерских здравпунктах)</w:t>
      </w:r>
      <w:r w:rsidRPr="00462FD4">
        <w:rPr>
          <w:strike/>
          <w:color w:val="000000" w:themeColor="text1"/>
          <w:sz w:val="28"/>
          <w:szCs w:val="28"/>
        </w:rPr>
        <w:t xml:space="preserve"> - в случае возложения на него руководителем медицинской организации отдельных функций лечащего врача (в том числе по проведению диспансерного наблюдения), по поводу заболевания в соответствии с Перечнем, установленным Приложением к Порядку проведения диспансерного наблюдения</w:t>
      </w:r>
      <w:r w:rsidR="00FA5EC9" w:rsidRPr="00462FD4">
        <w:rPr>
          <w:strike/>
          <w:color w:val="000000" w:themeColor="text1"/>
          <w:sz w:val="28"/>
          <w:szCs w:val="28"/>
        </w:rPr>
        <w:t xml:space="preserve"> за взрослыми</w:t>
      </w:r>
      <w:r w:rsidRPr="00462FD4">
        <w:rPr>
          <w:strike/>
          <w:color w:val="000000" w:themeColor="text1"/>
          <w:sz w:val="28"/>
          <w:szCs w:val="28"/>
        </w:rPr>
        <w:t xml:space="preserve">, утвержденным приказом Минздрава России </w:t>
      </w:r>
      <w:r w:rsidR="00FA5EC9" w:rsidRPr="00462FD4">
        <w:rPr>
          <w:strike/>
          <w:color w:val="000000" w:themeColor="text1"/>
          <w:sz w:val="28"/>
          <w:szCs w:val="28"/>
        </w:rPr>
        <w:t>от 15.03.2022 № 168н</w:t>
      </w:r>
      <w:r w:rsidR="008D4796" w:rsidRPr="00462FD4">
        <w:rPr>
          <w:strike/>
          <w:color w:val="000000" w:themeColor="text1"/>
          <w:sz w:val="28"/>
          <w:szCs w:val="28"/>
        </w:rPr>
        <w:t>,</w:t>
      </w:r>
      <w:r w:rsidRPr="00462FD4">
        <w:rPr>
          <w:strike/>
          <w:color w:val="000000" w:themeColor="text1"/>
          <w:sz w:val="28"/>
          <w:szCs w:val="28"/>
        </w:rPr>
        <w:t xml:space="preserve"> </w:t>
      </w:r>
      <w:r w:rsidR="00B825F2" w:rsidRPr="00462FD4">
        <w:rPr>
          <w:strike/>
          <w:color w:val="000000" w:themeColor="text1"/>
          <w:sz w:val="28"/>
          <w:szCs w:val="28"/>
        </w:rPr>
        <w:t>в соответствии с</w:t>
      </w:r>
      <w:r w:rsidR="00B825F2" w:rsidRPr="00462FD4">
        <w:rPr>
          <w:strike/>
          <w:color w:val="000000" w:themeColor="text1"/>
        </w:rPr>
        <w:t xml:space="preserve"> </w:t>
      </w:r>
      <w:r w:rsidR="00B825F2" w:rsidRPr="00462FD4">
        <w:rPr>
          <w:rFonts w:eastAsiaTheme="minorHAnsi"/>
          <w:strike/>
          <w:color w:val="000000" w:themeColor="text1"/>
          <w:sz w:val="28"/>
          <w:szCs w:val="28"/>
          <w:lang w:eastAsia="en-US"/>
        </w:rPr>
        <w:t xml:space="preserve">Порядком диспансерного наблюдения за взрослыми с онкологическими заболеваниями, утвержденным Приказом Минздрава России от 04.06.2020 № 548н, </w:t>
      </w:r>
      <w:r w:rsidRPr="00462FD4">
        <w:rPr>
          <w:strike/>
          <w:color w:val="000000" w:themeColor="text1"/>
          <w:sz w:val="28"/>
          <w:szCs w:val="28"/>
        </w:rPr>
        <w:t>в соответствии с «</w:t>
      </w:r>
      <w:r w:rsidR="00C92B6D" w:rsidRPr="00462FD4">
        <w:rPr>
          <w:strike/>
          <w:color w:val="000000" w:themeColor="text1"/>
          <w:sz w:val="28"/>
          <w:szCs w:val="28"/>
        </w:rPr>
        <w:t xml:space="preserve">Порядок </w:t>
      </w:r>
      <w:r w:rsidR="00EF3DB0" w:rsidRPr="00462FD4">
        <w:rPr>
          <w:strike/>
          <w:color w:val="000000" w:themeColor="text1"/>
          <w:sz w:val="28"/>
          <w:szCs w:val="28"/>
        </w:rPr>
        <w:t>п</w:t>
      </w:r>
      <w:r w:rsidR="00C92B6D" w:rsidRPr="00462FD4">
        <w:rPr>
          <w:strike/>
          <w:color w:val="000000" w:themeColor="text1"/>
          <w:sz w:val="28"/>
          <w:szCs w:val="28"/>
        </w:rPr>
        <w:t>рохождения несовершеннолетними диспансерного наблюдения, в том числе в период обучения и воспитания в образовательных организациях</w:t>
      </w:r>
      <w:r w:rsidRPr="00462FD4">
        <w:rPr>
          <w:strike/>
          <w:color w:val="000000" w:themeColor="text1"/>
          <w:sz w:val="28"/>
          <w:szCs w:val="28"/>
        </w:rPr>
        <w:t>», утвержденным приказом Минздрава России от 1</w:t>
      </w:r>
      <w:r w:rsidR="00CB4669" w:rsidRPr="00462FD4">
        <w:rPr>
          <w:strike/>
          <w:color w:val="000000" w:themeColor="text1"/>
          <w:sz w:val="28"/>
          <w:szCs w:val="28"/>
        </w:rPr>
        <w:t>1</w:t>
      </w:r>
      <w:r w:rsidRPr="00462FD4">
        <w:rPr>
          <w:strike/>
          <w:color w:val="000000" w:themeColor="text1"/>
          <w:sz w:val="28"/>
          <w:szCs w:val="28"/>
        </w:rPr>
        <w:t>.0</w:t>
      </w:r>
      <w:r w:rsidR="00CB4669" w:rsidRPr="00462FD4">
        <w:rPr>
          <w:strike/>
          <w:color w:val="000000" w:themeColor="text1"/>
          <w:sz w:val="28"/>
          <w:szCs w:val="28"/>
        </w:rPr>
        <w:t>4</w:t>
      </w:r>
      <w:r w:rsidRPr="00462FD4">
        <w:rPr>
          <w:strike/>
          <w:color w:val="000000" w:themeColor="text1"/>
          <w:sz w:val="28"/>
          <w:szCs w:val="28"/>
        </w:rPr>
        <w:t>.20</w:t>
      </w:r>
      <w:r w:rsidR="00CB4669" w:rsidRPr="00462FD4">
        <w:rPr>
          <w:strike/>
          <w:color w:val="000000" w:themeColor="text1"/>
          <w:sz w:val="28"/>
          <w:szCs w:val="28"/>
        </w:rPr>
        <w:t>25</w:t>
      </w:r>
      <w:r w:rsidRPr="00462FD4">
        <w:rPr>
          <w:strike/>
          <w:color w:val="000000" w:themeColor="text1"/>
          <w:sz w:val="28"/>
          <w:szCs w:val="28"/>
        </w:rPr>
        <w:t xml:space="preserve"> № </w:t>
      </w:r>
      <w:r w:rsidR="00CB4669" w:rsidRPr="00462FD4">
        <w:rPr>
          <w:strike/>
          <w:color w:val="000000" w:themeColor="text1"/>
          <w:sz w:val="28"/>
          <w:szCs w:val="28"/>
        </w:rPr>
        <w:t>192</w:t>
      </w:r>
      <w:r w:rsidRPr="00462FD4">
        <w:rPr>
          <w:strike/>
          <w:color w:val="000000" w:themeColor="text1"/>
          <w:sz w:val="28"/>
          <w:szCs w:val="28"/>
        </w:rPr>
        <w:t>н  в электронном формате реестра счета обязательно заполнение элементов:</w:t>
      </w:r>
    </w:p>
    <w:p w14:paraId="2F496291" w14:textId="77777777" w:rsidR="00FD28EB" w:rsidRPr="00462FD4" w:rsidRDefault="00FD28EB" w:rsidP="00FD28EB">
      <w:pPr>
        <w:autoSpaceDE w:val="0"/>
        <w:autoSpaceDN w:val="0"/>
        <w:adjustRightInd w:val="0"/>
        <w:ind w:firstLine="709"/>
        <w:jc w:val="both"/>
        <w:rPr>
          <w:strike/>
          <w:color w:val="000000" w:themeColor="text1"/>
          <w:sz w:val="28"/>
          <w:szCs w:val="28"/>
        </w:rPr>
      </w:pPr>
      <w:r w:rsidRPr="00462FD4">
        <w:rPr>
          <w:strike/>
          <w:color w:val="000000" w:themeColor="text1"/>
          <w:sz w:val="28"/>
          <w:szCs w:val="28"/>
        </w:rPr>
        <w:t>– «CODE_USL» по кодам номенклатуры медицинских услуг, соответствующим диспансерному приему: В04.047.001, В04.047.003, В04.026.001, B04.001.001 и т.п.;</w:t>
      </w:r>
    </w:p>
    <w:p w14:paraId="2D5724ED" w14:textId="77777777" w:rsidR="00FD28EB" w:rsidRPr="00462FD4" w:rsidRDefault="00FD28EB" w:rsidP="00FD28EB">
      <w:pPr>
        <w:autoSpaceDE w:val="0"/>
        <w:autoSpaceDN w:val="0"/>
        <w:adjustRightInd w:val="0"/>
        <w:ind w:firstLine="709"/>
        <w:rPr>
          <w:strike/>
          <w:color w:val="000000" w:themeColor="text1"/>
          <w:sz w:val="28"/>
          <w:szCs w:val="28"/>
        </w:rPr>
      </w:pPr>
      <w:r w:rsidRPr="00462FD4">
        <w:rPr>
          <w:strike/>
          <w:color w:val="000000" w:themeColor="text1"/>
          <w:sz w:val="28"/>
          <w:szCs w:val="28"/>
        </w:rPr>
        <w:t>– «</w:t>
      </w:r>
      <w:r w:rsidRPr="00462FD4">
        <w:rPr>
          <w:strike/>
          <w:color w:val="000000" w:themeColor="text1"/>
          <w:sz w:val="28"/>
          <w:szCs w:val="28"/>
          <w:lang w:val="en-US"/>
        </w:rPr>
        <w:t>DN</w:t>
      </w:r>
      <w:r w:rsidRPr="00462FD4">
        <w:rPr>
          <w:strike/>
          <w:color w:val="000000" w:themeColor="text1"/>
          <w:sz w:val="28"/>
          <w:szCs w:val="28"/>
        </w:rPr>
        <w:t>»;</w:t>
      </w:r>
    </w:p>
    <w:p w14:paraId="0330602F" w14:textId="4F9DBD17" w:rsidR="00FD28EB" w:rsidRPr="00462FD4" w:rsidRDefault="00FD28EB" w:rsidP="00FD28EB">
      <w:pPr>
        <w:autoSpaceDE w:val="0"/>
        <w:autoSpaceDN w:val="0"/>
        <w:adjustRightInd w:val="0"/>
        <w:ind w:firstLine="600"/>
        <w:jc w:val="both"/>
        <w:rPr>
          <w:strike/>
          <w:color w:val="000000" w:themeColor="text1"/>
          <w:sz w:val="28"/>
          <w:szCs w:val="28"/>
        </w:rPr>
      </w:pPr>
      <w:r w:rsidRPr="00462FD4">
        <w:rPr>
          <w:strike/>
          <w:color w:val="000000" w:themeColor="text1"/>
          <w:sz w:val="28"/>
          <w:szCs w:val="28"/>
        </w:rPr>
        <w:t xml:space="preserve">– </w:t>
      </w:r>
      <w:bookmarkStart w:id="9" w:name="_Hlk170891845"/>
      <w:r w:rsidR="004B5B71" w:rsidRPr="00462FD4">
        <w:rPr>
          <w:strike/>
          <w:color w:val="000000" w:themeColor="text1"/>
          <w:sz w:val="28"/>
          <w:szCs w:val="28"/>
        </w:rPr>
        <w:t>«</w:t>
      </w:r>
      <w:r w:rsidR="004B5B71" w:rsidRPr="00462FD4">
        <w:rPr>
          <w:strike/>
          <w:color w:val="000000" w:themeColor="text1"/>
          <w:sz w:val="28"/>
          <w:szCs w:val="28"/>
          <w:lang w:val="en-US"/>
        </w:rPr>
        <w:t>P</w:t>
      </w:r>
      <w:r w:rsidR="004B5B71" w:rsidRPr="00462FD4">
        <w:rPr>
          <w:strike/>
          <w:color w:val="000000" w:themeColor="text1"/>
          <w:sz w:val="28"/>
          <w:szCs w:val="28"/>
        </w:rPr>
        <w:t>_</w:t>
      </w:r>
      <w:r w:rsidR="004B5B71" w:rsidRPr="00462FD4">
        <w:rPr>
          <w:strike/>
          <w:color w:val="000000" w:themeColor="text1"/>
          <w:sz w:val="28"/>
          <w:szCs w:val="28"/>
          <w:lang w:val="en-US"/>
        </w:rPr>
        <w:t>CEL</w:t>
      </w:r>
      <w:r w:rsidR="004B5B71" w:rsidRPr="00462FD4">
        <w:rPr>
          <w:strike/>
          <w:color w:val="000000" w:themeColor="text1"/>
          <w:sz w:val="28"/>
          <w:szCs w:val="28"/>
        </w:rPr>
        <w:t xml:space="preserve">» </w:t>
      </w:r>
      <w:r w:rsidR="00942F04" w:rsidRPr="00462FD4">
        <w:rPr>
          <w:strike/>
          <w:color w:val="000000" w:themeColor="text1"/>
          <w:sz w:val="28"/>
          <w:szCs w:val="28"/>
        </w:rPr>
        <w:t xml:space="preserve">= </w:t>
      </w:r>
      <w:r w:rsidR="004B5B71" w:rsidRPr="00462FD4">
        <w:rPr>
          <w:strike/>
          <w:color w:val="000000" w:themeColor="text1"/>
          <w:sz w:val="28"/>
          <w:szCs w:val="28"/>
        </w:rPr>
        <w:t>1.3 – Диспансерное наблюдение</w:t>
      </w:r>
      <w:bookmarkEnd w:id="9"/>
      <w:r w:rsidR="00942F04" w:rsidRPr="00462FD4">
        <w:rPr>
          <w:strike/>
          <w:color w:val="000000" w:themeColor="text1"/>
          <w:sz w:val="28"/>
          <w:szCs w:val="28"/>
        </w:rPr>
        <w:t>.</w:t>
      </w:r>
    </w:p>
    <w:p w14:paraId="58ED384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xml:space="preserve">5.5. При формировании реестров счетов на оплату медицинской помощи в части комплексных посещений при проведении диспансерного наблюдения по поводу заболевания в соответствии с Порядком проведения диспансерного наблюдения за взрослыми, утвержденным приказом Минздрава России от 15.03.2022 № 168н, в соответствии с Порядком диспансерного наблюдения за взрослыми с онкологическими заболеваниями, утвержденным Приказом Минздрава России от 04.06.2020 № 548н, в соответствии с Порядком прохождения несовершеннолетними диспансерного наблюдения, в том числе </w:t>
      </w:r>
      <w:r w:rsidRPr="00462FD4">
        <w:rPr>
          <w:color w:val="000000" w:themeColor="text1"/>
          <w:sz w:val="28"/>
          <w:szCs w:val="28"/>
        </w:rPr>
        <w:lastRenderedPageBreak/>
        <w:t>в период обучения и воспитания в образовательных организациях, утвержденным приказом Минздрава России от 11.04.2025 № 192н  учитываются следующие особенности:</w:t>
      </w:r>
    </w:p>
    <w:p w14:paraId="04BB7BD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1) В случае, если все медицинские услуги (осмотры и исследования) оказаны застрахованному лицу в период прохождения им диспансерного наблюдения:</w:t>
      </w:r>
    </w:p>
    <w:p w14:paraId="278A9BC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0B8715BC"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58598B1D"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«P_CEL» = 1.3;</w:t>
      </w:r>
    </w:p>
    <w:p w14:paraId="7E3AABC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«SUM_M» должно соответствовать тарифу на оплату комплексного посещения по соответствующему профилю, установленному в соответствии с приложением 2.4.2 к Соглашению №1/2026.</w:t>
      </w:r>
    </w:p>
    <w:p w14:paraId="2BDBEB3F"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2) В случае, если отдельные медицинские услуги (осмотры и исследования) оказаны застрахованному лицу вне рамок прохождения им диспансерного наблюдения (значение поля «DATE__IN» и «DATE_OUT» услуги меньше значения «DATE_1»):</w:t>
      </w:r>
    </w:p>
    <w:p w14:paraId="2EDCAB8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62AD1323"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24C40F4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элемент «CODE_USL» заполняется в соответствии с территориальным классификатором услуг по перечню, утвержденному в разделе 2 приложения 2.4.2 к Соглашению №1/2026, значение элементов «TARIF» и «SUMV_USL» должно соответствовать тарифу на оплату соответствующей медицинской услуги;</w:t>
      </w:r>
    </w:p>
    <w:p w14:paraId="108B611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медицинские услуги (осмотры и исследования) отражаются с датой их оказания (поля «DATE_IN», «DATE_OUT»);</w:t>
      </w:r>
    </w:p>
    <w:p w14:paraId="4E18E66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«SUM_M» определяется как суммарное значение элементов «SUMV_USL» медицинских услуг, отраженных в рамках комплексного посещения, где значение поля «DATE__IN» и «DATE_OUT» услуги больше или равно значению «DATE _1».</w:t>
      </w:r>
    </w:p>
    <w:p w14:paraId="68072ABD" w14:textId="78DABF1D" w:rsid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Ранее проведенные медицинские услуги (осмотры и исследования), результаты которых учтены при проведении диспансерного наблюдения, должны быть подтверждены медицинскими документами застрахованного лица.</w:t>
      </w:r>
      <w:r>
        <w:rPr>
          <w:rStyle w:val="ac"/>
          <w:color w:val="000000" w:themeColor="text1"/>
          <w:sz w:val="28"/>
          <w:szCs w:val="28"/>
        </w:rPr>
        <w:footnoteReference w:id="22"/>
      </w:r>
    </w:p>
    <w:p w14:paraId="0B521FB3" w14:textId="67F2C89D" w:rsidR="00FA5EC9" w:rsidRPr="00FC111F" w:rsidRDefault="00E10158" w:rsidP="00FD28EB">
      <w:pPr>
        <w:autoSpaceDE w:val="0"/>
        <w:autoSpaceDN w:val="0"/>
        <w:adjustRightInd w:val="0"/>
        <w:ind w:firstLine="600"/>
        <w:jc w:val="both"/>
        <w:rPr>
          <w:color w:val="000000" w:themeColor="text1"/>
          <w:sz w:val="28"/>
          <w:szCs w:val="28"/>
        </w:rPr>
      </w:pPr>
      <w:r w:rsidRPr="00FC111F">
        <w:rPr>
          <w:color w:val="000000" w:themeColor="text1"/>
          <w:sz w:val="28"/>
          <w:szCs w:val="28"/>
        </w:rPr>
        <w:t xml:space="preserve">При формировании реестров счетов на оплату медицинской помощи в части посещений при проведении диспансерного наблюдения </w:t>
      </w:r>
      <w:r w:rsidR="005F7D38" w:rsidRPr="00FC111F">
        <w:rPr>
          <w:color w:val="000000" w:themeColor="text1"/>
          <w:sz w:val="28"/>
          <w:szCs w:val="28"/>
        </w:rPr>
        <w:t xml:space="preserve">в соответствии с Порядком диспансерного наблюдения за взрослыми с онкологическими заболеваниями, утвержденным Приказом Минздрава России от 04.06.2020 № 548н </w:t>
      </w:r>
      <w:r w:rsidR="00FA5EC9" w:rsidRPr="00FC111F">
        <w:rPr>
          <w:color w:val="000000" w:themeColor="text1"/>
          <w:sz w:val="28"/>
          <w:szCs w:val="28"/>
        </w:rPr>
        <w:t xml:space="preserve">определение тарифа </w:t>
      </w:r>
      <w:r w:rsidR="005F7D38" w:rsidRPr="00FC111F">
        <w:rPr>
          <w:color w:val="000000" w:themeColor="text1"/>
          <w:sz w:val="28"/>
          <w:szCs w:val="28"/>
        </w:rPr>
        <w:t xml:space="preserve">в разрезе групп диспансерного наблюдения 1-ДН-онко, 2-ДН-онко, 3-ДН-онко </w:t>
      </w:r>
      <w:r w:rsidR="00FA5EC9" w:rsidRPr="00FC111F">
        <w:rPr>
          <w:color w:val="000000" w:themeColor="text1"/>
          <w:sz w:val="28"/>
          <w:szCs w:val="28"/>
        </w:rPr>
        <w:t>осуществляется в соответствии с указанным</w:t>
      </w:r>
      <w:r w:rsidR="005F7D38" w:rsidRPr="00FC111F">
        <w:rPr>
          <w:color w:val="000000" w:themeColor="text1"/>
          <w:sz w:val="28"/>
          <w:szCs w:val="28"/>
        </w:rPr>
        <w:t xml:space="preserve"> в реестре</w:t>
      </w:r>
      <w:r w:rsidR="00FA5EC9" w:rsidRPr="00FC111F">
        <w:rPr>
          <w:color w:val="000000" w:themeColor="text1"/>
          <w:sz w:val="28"/>
          <w:szCs w:val="28"/>
        </w:rPr>
        <w:t xml:space="preserve"> диагнозом по элементу «DS1»</w:t>
      </w:r>
      <w:r w:rsidR="005F7D38" w:rsidRPr="00FC111F">
        <w:rPr>
          <w:color w:val="000000" w:themeColor="text1"/>
        </w:rPr>
        <w:t>.</w:t>
      </w:r>
    </w:p>
    <w:p w14:paraId="72BD13EB" w14:textId="5AB21821" w:rsidR="00FD28EB" w:rsidRPr="00FC111F" w:rsidRDefault="00FD28EB" w:rsidP="005F7D38">
      <w:pPr>
        <w:jc w:val="both"/>
        <w:rPr>
          <w:color w:val="000000" w:themeColor="text1"/>
          <w:sz w:val="28"/>
        </w:rPr>
      </w:pPr>
    </w:p>
    <w:p w14:paraId="51030E1F" w14:textId="26419CC2" w:rsidR="00E368C7" w:rsidRPr="00FC111F" w:rsidRDefault="000B0A95" w:rsidP="000B0A95">
      <w:pPr>
        <w:ind w:firstLine="600"/>
        <w:jc w:val="both"/>
        <w:rPr>
          <w:rStyle w:val="a6"/>
          <w:rFonts w:ascii="Times New Roman" w:hAnsi="Times New Roman"/>
          <w:bCs/>
          <w:color w:val="000000" w:themeColor="text1"/>
          <w:sz w:val="28"/>
        </w:rPr>
      </w:pPr>
      <w:bookmarkStart w:id="10" w:name="_Toc479070963"/>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6</w:t>
      </w:r>
      <w:r w:rsidR="00FB690F" w:rsidRPr="00FC111F">
        <w:rPr>
          <w:rStyle w:val="10"/>
          <w:rFonts w:ascii="Times New Roman" w:hAnsi="Times New Roman"/>
          <w:b w:val="0"/>
          <w:color w:val="000000" w:themeColor="text1"/>
          <w:sz w:val="28"/>
          <w:szCs w:val="28"/>
        </w:rPr>
        <w:t>.</w:t>
      </w:r>
      <w:bookmarkEnd w:id="10"/>
      <w:r w:rsidR="00E368C7" w:rsidRPr="00FC111F">
        <w:rPr>
          <w:rStyle w:val="a6"/>
          <w:rFonts w:ascii="Times New Roman" w:hAnsi="Times New Roman"/>
          <w:bCs/>
          <w:color w:val="000000" w:themeColor="text1"/>
          <w:sz w:val="28"/>
        </w:rPr>
        <w:t xml:space="preserve"> При формировании реестров счетов на оплату медицинской помощи в части комплексных посещений</w:t>
      </w:r>
      <w:r w:rsidR="00E368C7" w:rsidRPr="00FC111F">
        <w:rPr>
          <w:rStyle w:val="a6"/>
          <w:rFonts w:ascii="Times New Roman" w:hAnsi="Times New Roman"/>
          <w:b/>
          <w:color w:val="000000" w:themeColor="text1"/>
          <w:sz w:val="28"/>
        </w:rPr>
        <w:t xml:space="preserve"> дистанционного наблюдения</w:t>
      </w:r>
      <w:r w:rsidR="008D4796" w:rsidRPr="00FC111F">
        <w:rPr>
          <w:rStyle w:val="a6"/>
          <w:rFonts w:ascii="Times New Roman" w:hAnsi="Times New Roman"/>
          <w:b/>
          <w:color w:val="000000" w:themeColor="text1"/>
          <w:sz w:val="28"/>
        </w:rPr>
        <w:t xml:space="preserve"> за </w:t>
      </w:r>
      <w:r w:rsidR="008D4796" w:rsidRPr="00FC111F">
        <w:rPr>
          <w:rStyle w:val="a6"/>
          <w:rFonts w:ascii="Times New Roman" w:hAnsi="Times New Roman"/>
          <w:b/>
          <w:color w:val="000000" w:themeColor="text1"/>
          <w:sz w:val="28"/>
        </w:rPr>
        <w:lastRenderedPageBreak/>
        <w:t>состоянием здоровья пациентов с артериальной гипертензией и пациентов с сахарным диабетом</w:t>
      </w:r>
      <w:r w:rsidR="00EF6202" w:rsidRPr="00FC111F">
        <w:rPr>
          <w:rStyle w:val="a6"/>
          <w:rFonts w:ascii="Times New Roman" w:hAnsi="Times New Roman"/>
          <w:bCs/>
          <w:color w:val="000000" w:themeColor="text1"/>
          <w:sz w:val="28"/>
        </w:rPr>
        <w:t xml:space="preserve">, которое осуществляется </w:t>
      </w:r>
      <w:r w:rsidR="009F2096" w:rsidRPr="00FC111F">
        <w:rPr>
          <w:rStyle w:val="a6"/>
          <w:rFonts w:ascii="Times New Roman" w:hAnsi="Times New Roman"/>
          <w:bCs/>
          <w:color w:val="000000" w:themeColor="text1"/>
          <w:sz w:val="28"/>
        </w:rPr>
        <w:t>медицинским работником медицинской организации, где пациент получает первичную медико-санитарную помощь, при проведении диспансерного наблюдения</w:t>
      </w:r>
      <w:r w:rsidR="008D4796" w:rsidRPr="00FC111F">
        <w:rPr>
          <w:rStyle w:val="a6"/>
          <w:rFonts w:ascii="Times New Roman" w:hAnsi="Times New Roman"/>
          <w:bCs/>
          <w:color w:val="000000" w:themeColor="text1"/>
          <w:sz w:val="28"/>
        </w:rPr>
        <w:t xml:space="preserve"> </w:t>
      </w:r>
      <w:r w:rsidR="00661ED9" w:rsidRPr="00FC111F">
        <w:rPr>
          <w:rStyle w:val="a6"/>
          <w:rFonts w:ascii="Times New Roman" w:hAnsi="Times New Roman"/>
          <w:bCs/>
          <w:color w:val="000000" w:themeColor="text1"/>
          <w:sz w:val="28"/>
        </w:rPr>
        <w:t xml:space="preserve">в соответствии с клиническими рекомендациями, </w:t>
      </w:r>
      <w:r w:rsidR="008D4796" w:rsidRPr="00FC111F">
        <w:rPr>
          <w:rStyle w:val="a6"/>
          <w:rFonts w:ascii="Times New Roman" w:hAnsi="Times New Roman"/>
          <w:bCs/>
          <w:color w:val="000000" w:themeColor="text1"/>
          <w:sz w:val="28"/>
        </w:rPr>
        <w:t>учитываются следующие особенности:</w:t>
      </w:r>
    </w:p>
    <w:p w14:paraId="1F3C574E" w14:textId="6117BB0C" w:rsidR="00E669B5" w:rsidRPr="00FC111F" w:rsidRDefault="008D4796" w:rsidP="000B0A95">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 xml:space="preserve">1) комплексное посещение дистанционного наблюдения включается в реестр счета на оплату медицинской помощи </w:t>
      </w:r>
      <w:r w:rsidR="00D0257C" w:rsidRPr="00FC111F">
        <w:rPr>
          <w:rStyle w:val="a6"/>
          <w:rFonts w:ascii="Times New Roman" w:hAnsi="Times New Roman"/>
          <w:bCs/>
          <w:color w:val="000000" w:themeColor="text1"/>
          <w:sz w:val="28"/>
        </w:rPr>
        <w:t>по истечении 1 месяца дистанционного наблюдения;</w:t>
      </w:r>
    </w:p>
    <w:p w14:paraId="12E15516" w14:textId="497C8020" w:rsidR="00E669B5" w:rsidRPr="00FC111F" w:rsidRDefault="00E669B5"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2) значение элемента «P_CEL» =</w:t>
      </w:r>
      <w:r w:rsidR="00541E33" w:rsidRPr="00FC111F">
        <w:rPr>
          <w:rStyle w:val="a6"/>
          <w:rFonts w:ascii="Times New Roman" w:hAnsi="Times New Roman"/>
          <w:bCs/>
          <w:color w:val="000000" w:themeColor="text1"/>
          <w:sz w:val="28"/>
        </w:rPr>
        <w:t>2.9</w:t>
      </w:r>
      <w:r w:rsidR="00E34934" w:rsidRPr="00FC111F">
        <w:rPr>
          <w:rStyle w:val="a6"/>
          <w:rFonts w:ascii="Times New Roman" w:hAnsi="Times New Roman"/>
          <w:bCs/>
          <w:color w:val="000000" w:themeColor="text1"/>
          <w:sz w:val="28"/>
        </w:rPr>
        <w:t>.</w:t>
      </w:r>
    </w:p>
    <w:p w14:paraId="64D4F381" w14:textId="717B2C85" w:rsidR="00D0257C" w:rsidRDefault="00D0257C"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Установить, что при формировании отчетности учет выполненных объемов осуществляется по количеству человек, состоящих на дистанционном наблюдении за отчетный период.</w:t>
      </w:r>
    </w:p>
    <w:p w14:paraId="13453009" w14:textId="77777777" w:rsidR="00462FD4" w:rsidRPr="007C6FA6" w:rsidRDefault="00462FD4" w:rsidP="00462FD4">
      <w:pPr>
        <w:ind w:firstLine="600"/>
        <w:jc w:val="both"/>
        <w:rPr>
          <w:rStyle w:val="a6"/>
          <w:rFonts w:ascii="Times New Roman" w:hAnsi="Times New Roman"/>
          <w:bCs/>
          <w:strike/>
          <w:color w:val="000000" w:themeColor="text1"/>
          <w:sz w:val="28"/>
        </w:rPr>
      </w:pPr>
      <w:r w:rsidRPr="007C6FA6">
        <w:rPr>
          <w:rStyle w:val="a6"/>
          <w:rFonts w:ascii="Times New Roman" w:hAnsi="Times New Roman"/>
          <w:bCs/>
          <w:strike/>
          <w:color w:val="000000" w:themeColor="text1"/>
          <w:sz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3FA918E1"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552C3499"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C6FA6">
        <w:rPr>
          <w:rStyle w:val="a6"/>
          <w:rFonts w:ascii="Times New Roman" w:hAnsi="Times New Roman"/>
          <w:bCs/>
          <w:color w:val="000000" w:themeColor="text1"/>
          <w:sz w:val="28"/>
        </w:rPr>
        <w:t>сахароснижающей</w:t>
      </w:r>
      <w:proofErr w:type="spellEnd"/>
      <w:r w:rsidRPr="007C6FA6">
        <w:rPr>
          <w:rStyle w:val="a6"/>
          <w:rFonts w:ascii="Times New Roman" w:hAnsi="Times New Roman"/>
          <w:bCs/>
          <w:color w:val="000000" w:themeColor="text1"/>
          <w:sz w:val="28"/>
        </w:rPr>
        <w:t xml:space="preserve"> терапии.</w:t>
      </w:r>
    </w:p>
    <w:p w14:paraId="5F169B62" w14:textId="1454C4B2" w:rsid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c"/>
          <w:bCs/>
          <w:color w:val="000000" w:themeColor="text1"/>
          <w:sz w:val="28"/>
          <w:szCs w:val="24"/>
        </w:rPr>
        <w:footnoteReference w:id="23"/>
      </w:r>
    </w:p>
    <w:p w14:paraId="1D67D731" w14:textId="057E7336" w:rsidR="00462FD4" w:rsidRDefault="00462FD4" w:rsidP="00462FD4">
      <w:pPr>
        <w:ind w:firstLine="600"/>
        <w:jc w:val="both"/>
        <w:rPr>
          <w:rStyle w:val="a6"/>
          <w:rFonts w:ascii="Times New Roman" w:hAnsi="Times New Roman"/>
          <w:bCs/>
          <w:color w:val="000000" w:themeColor="text1"/>
          <w:sz w:val="28"/>
        </w:rPr>
      </w:pPr>
      <w:r w:rsidRPr="00462FD4">
        <w:rPr>
          <w:rStyle w:val="a6"/>
          <w:rFonts w:ascii="Times New Roman" w:hAnsi="Times New Roman"/>
          <w:bCs/>
          <w:color w:val="000000" w:themeColor="text1"/>
          <w:sz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c"/>
          <w:bCs/>
          <w:color w:val="000000" w:themeColor="text1"/>
          <w:sz w:val="28"/>
          <w:szCs w:val="24"/>
        </w:rPr>
        <w:footnoteReference w:id="24"/>
      </w:r>
    </w:p>
    <w:p w14:paraId="3E34F9AC" w14:textId="77777777" w:rsidR="00462FD4" w:rsidRPr="00FC111F" w:rsidRDefault="00462FD4" w:rsidP="00462FD4">
      <w:pPr>
        <w:ind w:firstLine="600"/>
        <w:jc w:val="both"/>
        <w:rPr>
          <w:rStyle w:val="a6"/>
          <w:rFonts w:ascii="Times New Roman" w:hAnsi="Times New Roman"/>
          <w:bCs/>
          <w:color w:val="000000" w:themeColor="text1"/>
          <w:sz w:val="28"/>
        </w:rPr>
      </w:pPr>
    </w:p>
    <w:p w14:paraId="007E9F31" w14:textId="0EAF5CC0" w:rsidR="000B0A95" w:rsidRPr="00FC111F" w:rsidRDefault="00E368C7" w:rsidP="000B0A95">
      <w:pPr>
        <w:ind w:firstLine="600"/>
        <w:jc w:val="both"/>
        <w:rPr>
          <w:color w:val="000000" w:themeColor="text1"/>
          <w:sz w:val="28"/>
          <w:szCs w:val="28"/>
        </w:rPr>
      </w:pPr>
      <w:r w:rsidRPr="00FC111F">
        <w:rPr>
          <w:rStyle w:val="a6"/>
          <w:rFonts w:ascii="Times New Roman" w:hAnsi="Times New Roman"/>
          <w:bCs/>
          <w:color w:val="000000" w:themeColor="text1"/>
          <w:sz w:val="28"/>
        </w:rPr>
        <w:t>5.</w:t>
      </w:r>
      <w:r w:rsidR="00110006" w:rsidRPr="00FC111F">
        <w:rPr>
          <w:rStyle w:val="a6"/>
          <w:rFonts w:ascii="Times New Roman" w:hAnsi="Times New Roman"/>
          <w:bCs/>
          <w:color w:val="000000" w:themeColor="text1"/>
          <w:sz w:val="28"/>
        </w:rPr>
        <w:t>7</w:t>
      </w:r>
      <w:r w:rsidRPr="00FC111F">
        <w:rPr>
          <w:rStyle w:val="a6"/>
          <w:rFonts w:ascii="Times New Roman" w:hAnsi="Times New Roman"/>
          <w:bCs/>
          <w:color w:val="000000" w:themeColor="text1"/>
          <w:sz w:val="28"/>
        </w:rPr>
        <w:t xml:space="preserve">. </w:t>
      </w:r>
      <w:r w:rsidR="000B0A95" w:rsidRPr="00FC111F">
        <w:rPr>
          <w:bCs/>
          <w:color w:val="000000" w:themeColor="text1"/>
          <w:sz w:val="28"/>
        </w:rPr>
        <w:t>При</w:t>
      </w:r>
      <w:r w:rsidR="000B0A95" w:rsidRPr="00FC111F">
        <w:rPr>
          <w:color w:val="000000" w:themeColor="text1"/>
          <w:sz w:val="28"/>
        </w:rPr>
        <w:t xml:space="preserve"> </w:t>
      </w:r>
      <w:r w:rsidR="000B0A95" w:rsidRPr="00FC111F">
        <w:rPr>
          <w:color w:val="000000" w:themeColor="text1"/>
          <w:sz w:val="28"/>
          <w:szCs w:val="28"/>
        </w:rPr>
        <w:t xml:space="preserve">формировании реестров счетов на оплату медицинской помощи в части </w:t>
      </w:r>
      <w:r w:rsidR="00FB690F" w:rsidRPr="00FC111F">
        <w:rPr>
          <w:rStyle w:val="a6"/>
          <w:rFonts w:ascii="Times New Roman" w:hAnsi="Times New Roman"/>
          <w:b/>
          <w:color w:val="000000" w:themeColor="text1"/>
          <w:sz w:val="28"/>
        </w:rPr>
        <w:t>посещени</w:t>
      </w:r>
      <w:r w:rsidR="000B0A95" w:rsidRPr="00FC111F">
        <w:rPr>
          <w:rStyle w:val="a6"/>
          <w:rFonts w:ascii="Times New Roman" w:hAnsi="Times New Roman"/>
          <w:b/>
          <w:color w:val="000000" w:themeColor="text1"/>
          <w:sz w:val="28"/>
        </w:rPr>
        <w:t>й</w:t>
      </w:r>
      <w:r w:rsidR="00FB690F" w:rsidRPr="00FC111F">
        <w:rPr>
          <w:rStyle w:val="a6"/>
          <w:rFonts w:ascii="Times New Roman" w:hAnsi="Times New Roman"/>
          <w:b/>
          <w:color w:val="000000" w:themeColor="text1"/>
          <w:sz w:val="28"/>
        </w:rPr>
        <w:t xml:space="preserve"> по неотложной медицинской помощи (в том числе стоматологической помощи)</w:t>
      </w:r>
      <w:r w:rsidR="00FB690F" w:rsidRPr="00FC111F">
        <w:rPr>
          <w:color w:val="000000" w:themeColor="text1"/>
          <w:sz w:val="28"/>
          <w:szCs w:val="28"/>
        </w:rPr>
        <w:t xml:space="preserve"> </w:t>
      </w:r>
      <w:r w:rsidR="000B0A95" w:rsidRPr="00FC111F">
        <w:rPr>
          <w:color w:val="000000" w:themeColor="text1"/>
          <w:sz w:val="28"/>
          <w:szCs w:val="28"/>
        </w:rPr>
        <w:t>учитываются следующие особенности:</w:t>
      </w:r>
    </w:p>
    <w:p w14:paraId="14ADB900" w14:textId="77777777"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lastRenderedPageBreak/>
        <w:t xml:space="preserve">1) </w:t>
      </w:r>
      <w:r w:rsidR="00FB690F" w:rsidRPr="00FC111F">
        <w:rPr>
          <w:color w:val="000000" w:themeColor="text1"/>
          <w:sz w:val="28"/>
          <w:szCs w:val="28"/>
        </w:rPr>
        <w:t>значение элемента «</w:t>
      </w:r>
      <w:proofErr w:type="gramStart"/>
      <w:r w:rsidR="00FB690F" w:rsidRPr="00FC111F">
        <w:rPr>
          <w:color w:val="000000" w:themeColor="text1"/>
          <w:sz w:val="28"/>
          <w:szCs w:val="28"/>
          <w:lang w:val="en-US"/>
        </w:rPr>
        <w:t>IDSP</w:t>
      </w:r>
      <w:r w:rsidRPr="00FC111F">
        <w:rPr>
          <w:color w:val="000000" w:themeColor="text1"/>
          <w:sz w:val="28"/>
          <w:szCs w:val="28"/>
        </w:rPr>
        <w:t>»=</w:t>
      </w:r>
      <w:proofErr w:type="gramEnd"/>
      <w:r w:rsidRPr="00FC111F">
        <w:rPr>
          <w:color w:val="000000" w:themeColor="text1"/>
          <w:sz w:val="28"/>
          <w:szCs w:val="28"/>
        </w:rPr>
        <w:t>29</w:t>
      </w:r>
      <w:r w:rsidR="00FB690F" w:rsidRPr="00FC111F">
        <w:rPr>
          <w:color w:val="000000" w:themeColor="text1"/>
          <w:sz w:val="28"/>
          <w:szCs w:val="28"/>
        </w:rPr>
        <w:t>.</w:t>
      </w:r>
    </w:p>
    <w:p w14:paraId="196128CB" w14:textId="34A18DB1" w:rsidR="00817380" w:rsidRPr="00FC111F" w:rsidRDefault="000B0A95" w:rsidP="00817380">
      <w:pPr>
        <w:autoSpaceDE w:val="0"/>
        <w:autoSpaceDN w:val="0"/>
        <w:adjustRightInd w:val="0"/>
        <w:ind w:firstLine="720"/>
        <w:jc w:val="both"/>
        <w:rPr>
          <w:color w:val="000000" w:themeColor="text1"/>
          <w:sz w:val="28"/>
          <w:szCs w:val="28"/>
        </w:rPr>
      </w:pPr>
      <w:r w:rsidRPr="00FC111F">
        <w:rPr>
          <w:color w:val="000000" w:themeColor="text1"/>
          <w:sz w:val="28"/>
          <w:szCs w:val="28"/>
        </w:rPr>
        <w:t>2) п</w:t>
      </w:r>
      <w:r w:rsidR="00FB690F" w:rsidRPr="00FC111F">
        <w:rPr>
          <w:color w:val="000000" w:themeColor="text1"/>
          <w:sz w:val="28"/>
          <w:szCs w:val="28"/>
        </w:rPr>
        <w:t>ри формировании реестров счетов в части оказания медицинской помощи в соответствии с пунктом 2.2.1</w:t>
      </w:r>
      <w:r w:rsidR="00D22CB6" w:rsidRPr="00FC111F">
        <w:rPr>
          <w:color w:val="000000" w:themeColor="text1"/>
          <w:sz w:val="28"/>
          <w:szCs w:val="28"/>
        </w:rPr>
        <w:t>1</w:t>
      </w:r>
      <w:r w:rsidR="00FB690F" w:rsidRPr="00FC111F">
        <w:rPr>
          <w:color w:val="000000" w:themeColor="text1"/>
          <w:sz w:val="28"/>
          <w:szCs w:val="28"/>
        </w:rPr>
        <w:t xml:space="preserve"> Соглашения</w:t>
      </w:r>
      <w:r w:rsidR="00BD675B" w:rsidRPr="00FC111F">
        <w:rPr>
          <w:color w:val="000000" w:themeColor="text1"/>
          <w:sz w:val="28"/>
          <w:szCs w:val="28"/>
        </w:rPr>
        <w:t xml:space="preserve"> </w:t>
      </w:r>
      <w:r w:rsidR="00013833" w:rsidRPr="00FC111F">
        <w:rPr>
          <w:color w:val="000000" w:themeColor="text1"/>
          <w:sz w:val="28"/>
          <w:szCs w:val="28"/>
        </w:rPr>
        <w:t>№ 1/2026</w:t>
      </w:r>
      <w:r w:rsidR="00FB690F" w:rsidRPr="00FC111F">
        <w:rPr>
          <w:color w:val="000000" w:themeColor="text1"/>
          <w:sz w:val="28"/>
          <w:szCs w:val="28"/>
        </w:rPr>
        <w:t xml:space="preserve"> значения элементов «DATE_1» и «DATE_2», «DATE_</w:t>
      </w:r>
      <w:r w:rsidR="00FB690F" w:rsidRPr="00FC111F">
        <w:rPr>
          <w:color w:val="000000" w:themeColor="text1"/>
          <w:sz w:val="28"/>
          <w:szCs w:val="28"/>
          <w:lang w:val="en-US"/>
        </w:rPr>
        <w:t>Z</w:t>
      </w:r>
      <w:r w:rsidR="00FB690F" w:rsidRPr="00FC111F">
        <w:rPr>
          <w:color w:val="000000" w:themeColor="text1"/>
          <w:sz w:val="28"/>
          <w:szCs w:val="28"/>
        </w:rPr>
        <w:t>_1» и «DATE_</w:t>
      </w:r>
      <w:r w:rsidR="00FB690F" w:rsidRPr="00FC111F">
        <w:rPr>
          <w:color w:val="000000" w:themeColor="text1"/>
          <w:sz w:val="28"/>
          <w:szCs w:val="28"/>
          <w:lang w:val="en-US"/>
        </w:rPr>
        <w:t>Z</w:t>
      </w:r>
      <w:r w:rsidR="00FB690F" w:rsidRPr="00FC111F">
        <w:rPr>
          <w:color w:val="000000" w:themeColor="text1"/>
          <w:sz w:val="28"/>
          <w:szCs w:val="28"/>
        </w:rPr>
        <w:t>_2» соответствуют дате выписки пациента из стационара</w:t>
      </w:r>
      <w:r w:rsidR="00BE082F" w:rsidRPr="00FC111F">
        <w:rPr>
          <w:color w:val="000000" w:themeColor="text1"/>
          <w:sz w:val="28"/>
          <w:szCs w:val="24"/>
        </w:rPr>
        <w:t xml:space="preserve">, </w:t>
      </w:r>
      <w:r w:rsidR="00BE082F" w:rsidRPr="00FC111F">
        <w:rPr>
          <w:color w:val="000000" w:themeColor="text1"/>
          <w:sz w:val="28"/>
          <w:szCs w:val="28"/>
        </w:rPr>
        <w:t>значение элемента «</w:t>
      </w:r>
      <w:r w:rsidR="00BE082F" w:rsidRPr="00FC111F">
        <w:rPr>
          <w:color w:val="000000" w:themeColor="text1"/>
          <w:sz w:val="28"/>
          <w:szCs w:val="28"/>
          <w:lang w:val="en-US"/>
        </w:rPr>
        <w:t>PODR</w:t>
      </w:r>
      <w:r w:rsidR="00BE082F" w:rsidRPr="00FC111F">
        <w:rPr>
          <w:color w:val="000000" w:themeColor="text1"/>
          <w:sz w:val="28"/>
          <w:szCs w:val="28"/>
        </w:rPr>
        <w:t>» должно соответствовать коду отделения круглосуточного стационара или приемного покоя.</w:t>
      </w:r>
      <w:r w:rsidR="00817380" w:rsidRPr="00FC111F">
        <w:rPr>
          <w:color w:val="000000" w:themeColor="text1"/>
          <w:sz w:val="28"/>
          <w:szCs w:val="28"/>
        </w:rPr>
        <w:t xml:space="preserve"> При оплате по тарифу за посещение по неотложной помощи в соответствии с п. 2.2.1</w:t>
      </w:r>
      <w:r w:rsidR="00C610B0" w:rsidRPr="00FC111F">
        <w:rPr>
          <w:color w:val="000000" w:themeColor="text1"/>
          <w:sz w:val="28"/>
          <w:szCs w:val="28"/>
        </w:rPr>
        <w:t>0</w:t>
      </w:r>
      <w:r w:rsidR="00817380" w:rsidRPr="00FC111F">
        <w:rPr>
          <w:color w:val="000000" w:themeColor="text1"/>
          <w:sz w:val="28"/>
          <w:szCs w:val="28"/>
        </w:rPr>
        <w:t xml:space="preserve"> Соглашения </w:t>
      </w:r>
      <w:r w:rsidR="00013833" w:rsidRPr="00FC111F">
        <w:rPr>
          <w:color w:val="000000" w:themeColor="text1"/>
          <w:sz w:val="28"/>
          <w:szCs w:val="28"/>
        </w:rPr>
        <w:t>№ 1/2026</w:t>
      </w:r>
      <w:r w:rsidR="00817380" w:rsidRPr="00FC111F">
        <w:rPr>
          <w:color w:val="000000" w:themeColor="text1"/>
          <w:sz w:val="28"/>
          <w:szCs w:val="28"/>
        </w:rPr>
        <w:t xml:space="preserve"> случая медицинской помощи, завершившегося летальным исходом, значение элемента </w:t>
      </w:r>
      <w:r w:rsidR="000F567B" w:rsidRPr="00FC111F">
        <w:rPr>
          <w:rFonts w:eastAsiaTheme="minorHAnsi"/>
          <w:color w:val="000000" w:themeColor="text1"/>
          <w:sz w:val="28"/>
          <w:szCs w:val="28"/>
          <w:lang w:eastAsia="en-US"/>
        </w:rPr>
        <w:t>«</w:t>
      </w:r>
      <w:r w:rsidR="000F567B" w:rsidRPr="00FC111F">
        <w:rPr>
          <w:color w:val="000000" w:themeColor="text1"/>
          <w:sz w:val="28"/>
          <w:szCs w:val="28"/>
        </w:rPr>
        <w:t>«</w:t>
      </w:r>
      <w:r w:rsidR="000F567B" w:rsidRPr="00FC111F">
        <w:rPr>
          <w:rFonts w:eastAsiaTheme="minorHAnsi"/>
          <w:color w:val="000000" w:themeColor="text1"/>
          <w:sz w:val="28"/>
          <w:szCs w:val="28"/>
          <w:lang w:eastAsia="en-US"/>
        </w:rPr>
        <w:t>RSLT - Результат обращения» = 399 «Умер»</w:t>
      </w:r>
      <w:r w:rsidR="00817380" w:rsidRPr="00FC111F">
        <w:rPr>
          <w:rFonts w:eastAsiaTheme="minorHAnsi"/>
          <w:color w:val="000000" w:themeColor="text1"/>
          <w:sz w:val="28"/>
          <w:szCs w:val="28"/>
          <w:lang w:eastAsia="en-US"/>
        </w:rPr>
        <w:t>, значение элемента «ISHOD - Исход заболевания» = 305 «Ухудшение».</w:t>
      </w:r>
    </w:p>
    <w:p w14:paraId="679EF031" w14:textId="5DC2E893" w:rsidR="000B0A95" w:rsidRPr="00FC111F" w:rsidRDefault="000B0A95" w:rsidP="00472E81">
      <w:pPr>
        <w:autoSpaceDE w:val="0"/>
        <w:autoSpaceDN w:val="0"/>
        <w:adjustRightInd w:val="0"/>
        <w:ind w:firstLine="720"/>
        <w:jc w:val="both"/>
        <w:rPr>
          <w:color w:val="000000" w:themeColor="text1"/>
          <w:sz w:val="28"/>
          <w:szCs w:val="28"/>
        </w:rPr>
      </w:pPr>
    </w:p>
    <w:p w14:paraId="5771802C" w14:textId="43A394A6" w:rsidR="000B0A95" w:rsidRPr="00FC111F" w:rsidRDefault="000B0A95" w:rsidP="000B0A95">
      <w:pPr>
        <w:ind w:firstLine="60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8</w:t>
      </w:r>
      <w:r w:rsidRPr="00FC111F">
        <w:rPr>
          <w:color w:val="000000" w:themeColor="text1"/>
          <w:sz w:val="28"/>
          <w:szCs w:val="28"/>
        </w:rPr>
        <w:t xml:space="preserve">. </w:t>
      </w:r>
      <w:r w:rsidRPr="00FC111F">
        <w:rPr>
          <w:color w:val="000000" w:themeColor="text1"/>
          <w:sz w:val="28"/>
        </w:rPr>
        <w:t xml:space="preserve">При </w:t>
      </w:r>
      <w:r w:rsidRPr="00FC111F">
        <w:rPr>
          <w:color w:val="000000" w:themeColor="text1"/>
          <w:sz w:val="28"/>
          <w:szCs w:val="28"/>
        </w:rPr>
        <w:t>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медицинской помощи в части </w:t>
      </w:r>
      <w:r w:rsidRPr="00FC111F">
        <w:rPr>
          <w:rStyle w:val="a6"/>
          <w:b/>
          <w:color w:val="000000" w:themeColor="text1"/>
          <w:sz w:val="28"/>
          <w:szCs w:val="28"/>
        </w:rPr>
        <w:t>обращений по поводу заболевания</w:t>
      </w:r>
      <w:r w:rsidRPr="00FC111F">
        <w:rPr>
          <w:b/>
          <w:color w:val="000000" w:themeColor="text1"/>
          <w:sz w:val="28"/>
          <w:szCs w:val="28"/>
        </w:rPr>
        <w:t xml:space="preserve"> </w:t>
      </w:r>
      <w:r w:rsidRPr="00FC111F">
        <w:rPr>
          <w:color w:val="000000" w:themeColor="text1"/>
          <w:sz w:val="28"/>
          <w:szCs w:val="28"/>
        </w:rPr>
        <w:t>учитываются следующие особенности:</w:t>
      </w:r>
    </w:p>
    <w:p w14:paraId="384EFD97" w14:textId="77777777" w:rsidR="00FB690F" w:rsidRPr="00FC111F" w:rsidRDefault="00FB690F" w:rsidP="00FB690F">
      <w:pPr>
        <w:pStyle w:val="ConsPlusCell"/>
        <w:ind w:firstLine="709"/>
        <w:jc w:val="both"/>
        <w:rPr>
          <w:color w:val="000000" w:themeColor="text1"/>
        </w:rPr>
      </w:pPr>
      <w:r w:rsidRPr="00FC111F">
        <w:rPr>
          <w:color w:val="000000" w:themeColor="text1"/>
        </w:rPr>
        <w:t>1) в реестре счета на бумажном носителе в поле «Объемы оказанной медицинской помощи», в электронном формате в значении элемента «ED_COL» отражается 1 обращение к соответствующему врачу (среднему медицинскому персоналу, ведущему самостоятельный прием) по поводу одного заболевания;</w:t>
      </w:r>
    </w:p>
    <w:p w14:paraId="49634905" w14:textId="072D304A" w:rsidR="00FB690F" w:rsidRPr="00FC111F" w:rsidRDefault="00FB690F" w:rsidP="00FB690F">
      <w:pPr>
        <w:pStyle w:val="ConsPlusCell"/>
        <w:ind w:firstLine="709"/>
        <w:jc w:val="both"/>
        <w:rPr>
          <w:color w:val="000000" w:themeColor="text1"/>
        </w:rPr>
      </w:pPr>
      <w:r w:rsidRPr="00FC111F">
        <w:rPr>
          <w:color w:val="000000" w:themeColor="text1"/>
        </w:rPr>
        <w:t xml:space="preserve">2) в электронном формате реестра счета в сведениях об услуге обязательно заполнение элемента «CODE_USL» на каждое посещение, включенное в обращение по поводу заболевания, </w:t>
      </w:r>
      <w:r w:rsidR="00475D35" w:rsidRPr="00FC111F">
        <w:rPr>
          <w:color w:val="000000" w:themeColor="text1"/>
        </w:rPr>
        <w:t>в соответствии со Справочником T001 «Территориальный классификатор работ и услуг в здравоохранении</w:t>
      </w:r>
      <w:r w:rsidRPr="00FC111F">
        <w:rPr>
          <w:color w:val="000000" w:themeColor="text1"/>
        </w:rPr>
        <w:t xml:space="preserve"> по классу медицинской услуги «В» разделу «01» и элемента «KOL_USL», соответствующего количеству посещений пациента. Данные сведения вносятся в реестр для учета количества выполненных посещений по медицинским специальностям и формирования статистических данных;</w:t>
      </w:r>
    </w:p>
    <w:p w14:paraId="00F52361" w14:textId="77777777" w:rsidR="00FB690F" w:rsidRPr="00FC111F" w:rsidRDefault="00FB690F" w:rsidP="00FB690F">
      <w:pPr>
        <w:pStyle w:val="ConsPlusCell"/>
        <w:ind w:firstLine="709"/>
        <w:jc w:val="both"/>
        <w:rPr>
          <w:color w:val="000000" w:themeColor="text1"/>
        </w:rPr>
      </w:pPr>
      <w:r w:rsidRPr="00FC111F">
        <w:rPr>
          <w:color w:val="000000" w:themeColor="text1"/>
        </w:rPr>
        <w:t>3) для среднего медицинского персонала, ведущего самостоятельный прием, указываются коды услуги «В01.026.001» и «В01.026.002»;</w:t>
      </w:r>
    </w:p>
    <w:p w14:paraId="5897B5E4" w14:textId="5561906D" w:rsidR="00C13744" w:rsidRPr="00FC111F" w:rsidRDefault="00D22CB6" w:rsidP="00FB690F">
      <w:pPr>
        <w:autoSpaceDE w:val="0"/>
        <w:autoSpaceDN w:val="0"/>
        <w:adjustRightInd w:val="0"/>
        <w:ind w:firstLine="709"/>
        <w:jc w:val="both"/>
        <w:rPr>
          <w:color w:val="000000" w:themeColor="text1"/>
          <w:sz w:val="28"/>
        </w:rPr>
      </w:pPr>
      <w:r w:rsidRPr="00FC111F">
        <w:rPr>
          <w:color w:val="000000" w:themeColor="text1"/>
          <w:sz w:val="28"/>
          <w:szCs w:val="28"/>
        </w:rPr>
        <w:t>4</w:t>
      </w:r>
      <w:r w:rsidR="00C13744" w:rsidRPr="00FC111F">
        <w:rPr>
          <w:color w:val="000000" w:themeColor="text1"/>
          <w:sz w:val="28"/>
          <w:szCs w:val="28"/>
        </w:rPr>
        <w:t xml:space="preserve">) </w:t>
      </w:r>
      <w:r w:rsidR="00C13744" w:rsidRPr="00FC111F">
        <w:rPr>
          <w:color w:val="000000" w:themeColor="text1"/>
          <w:sz w:val="28"/>
        </w:rPr>
        <w:t>случаи, когда два и более посещений приходились на предыдущий месяц,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элемента «COMENTSL» значением «I», элемента «</w:t>
      </w:r>
      <w:r w:rsidR="00C13744" w:rsidRPr="00FC111F">
        <w:rPr>
          <w:color w:val="000000" w:themeColor="text1"/>
          <w:sz w:val="28"/>
          <w:lang w:val="en-US"/>
        </w:rPr>
        <w:t>RSLT</w:t>
      </w:r>
      <w:r w:rsidR="00C13744" w:rsidRPr="00FC111F">
        <w:rPr>
          <w:color w:val="000000" w:themeColor="text1"/>
          <w:sz w:val="28"/>
        </w:rPr>
        <w:t xml:space="preserve">» значением «302» - Лечение </w:t>
      </w:r>
      <w:r w:rsidR="00660ABD" w:rsidRPr="00FC111F">
        <w:rPr>
          <w:color w:val="000000" w:themeColor="text1"/>
          <w:sz w:val="28"/>
        </w:rPr>
        <w:t>прервано по инициативе пациента</w:t>
      </w:r>
      <w:r w:rsidR="00445440" w:rsidRPr="00FC111F">
        <w:rPr>
          <w:color w:val="000000" w:themeColor="text1"/>
          <w:sz w:val="28"/>
          <w:szCs w:val="28"/>
        </w:rPr>
        <w:t xml:space="preserve"> или значением «303» - Лечение прервано по инициативе ЛПУ;</w:t>
      </w:r>
    </w:p>
    <w:p w14:paraId="00BBDA69" w14:textId="49768A8D" w:rsidR="00660ABD" w:rsidRPr="00FC111F" w:rsidRDefault="00D22CB6" w:rsidP="00660ABD">
      <w:pPr>
        <w:ind w:firstLine="709"/>
        <w:jc w:val="both"/>
        <w:rPr>
          <w:color w:val="000000" w:themeColor="text1"/>
          <w:sz w:val="28"/>
        </w:rPr>
      </w:pPr>
      <w:r w:rsidRPr="00FC111F">
        <w:rPr>
          <w:color w:val="000000" w:themeColor="text1"/>
          <w:sz w:val="28"/>
        </w:rPr>
        <w:t>5</w:t>
      </w:r>
      <w:r w:rsidR="00660ABD" w:rsidRPr="00FC111F">
        <w:rPr>
          <w:color w:val="000000" w:themeColor="text1"/>
          <w:sz w:val="28"/>
        </w:rPr>
        <w:t>) при осуществлении катамнестического наблюдения за детьми с перинатальной патологией все посещения в течение одного месяца к врачу-педиатру и врачам-специалистам учитываются в составе одного обращения по поводу заболевания (комплексная услуга) и в электронной форме реестра счета на оплату медицинской помощи в составе одного законченного случая отражаются сведения обо всех случаях. При этом стоимость законченного случая, выставленная к оплате, со значением, отличным от 0, отражается только в сведениях о случае по профилю «Педиатрия»;</w:t>
      </w:r>
    </w:p>
    <w:p w14:paraId="41B6A358" w14:textId="646F001F" w:rsidR="00660ABD" w:rsidRPr="00FC111F" w:rsidRDefault="00D22CB6" w:rsidP="00660ABD">
      <w:pPr>
        <w:ind w:firstLine="709"/>
        <w:jc w:val="both"/>
        <w:rPr>
          <w:color w:val="000000" w:themeColor="text1"/>
          <w:sz w:val="28"/>
        </w:rPr>
      </w:pPr>
      <w:r w:rsidRPr="00FC111F">
        <w:rPr>
          <w:color w:val="000000" w:themeColor="text1"/>
          <w:sz w:val="28"/>
        </w:rPr>
        <w:lastRenderedPageBreak/>
        <w:t>6</w:t>
      </w:r>
      <w:r w:rsidR="00660ABD" w:rsidRPr="00FC111F">
        <w:rPr>
          <w:color w:val="000000" w:themeColor="text1"/>
          <w:sz w:val="28"/>
        </w:rPr>
        <w:t xml:space="preserve">) при оказании </w:t>
      </w:r>
      <w:r w:rsidR="00660ABD" w:rsidRPr="00FC111F">
        <w:rPr>
          <w:color w:val="000000" w:themeColor="text1"/>
          <w:sz w:val="28"/>
          <w:szCs w:val="28"/>
        </w:rPr>
        <w:t xml:space="preserve">медицинской помощи в амбулаторных условиях в </w:t>
      </w:r>
      <w:r w:rsidR="00660ABD" w:rsidRPr="00FC111F">
        <w:rPr>
          <w:color w:val="000000" w:themeColor="text1"/>
          <w:sz w:val="28"/>
        </w:rPr>
        <w:t xml:space="preserve">случаях, когда </w:t>
      </w:r>
      <w:r w:rsidR="00660ABD" w:rsidRPr="00FC111F">
        <w:rPr>
          <w:color w:val="000000" w:themeColor="text1"/>
          <w:sz w:val="28"/>
          <w:szCs w:val="28"/>
        </w:rPr>
        <w:t xml:space="preserve">врач при проведении осмотра только заподозрил заболевание, но диагноза не поставил и направил пациента к соответствующему специалисту другого профиля в пределах одной медицинской организации для установки диагноза, посещения у врача, проводившего осмотр, и посещение у консультирующего специалиста учитываются как один законченный случай (обращение по поводу заболевания). В реестре </w:t>
      </w:r>
      <w:r w:rsidR="00660ABD" w:rsidRPr="00FC111F">
        <w:rPr>
          <w:color w:val="000000" w:themeColor="text1"/>
          <w:sz w:val="28"/>
        </w:rPr>
        <w:t>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консультирующего врача отражается стоимость каждого посещения, выставленная к оплате. В сведениях о случае по профилю врача, проводившего осмотр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w:t>
      </w:r>
    </w:p>
    <w:p w14:paraId="16A53F77" w14:textId="06010170" w:rsidR="00660ABD" w:rsidRPr="00FC111F" w:rsidRDefault="00D22CB6" w:rsidP="004574D8">
      <w:pPr>
        <w:ind w:firstLine="709"/>
        <w:jc w:val="both"/>
        <w:rPr>
          <w:color w:val="000000" w:themeColor="text1"/>
          <w:sz w:val="28"/>
        </w:rPr>
      </w:pPr>
      <w:r w:rsidRPr="00FC111F">
        <w:rPr>
          <w:color w:val="000000" w:themeColor="text1"/>
          <w:sz w:val="28"/>
        </w:rPr>
        <w:t>7</w:t>
      </w:r>
      <w:r w:rsidR="00660ABD" w:rsidRPr="00FC111F">
        <w:rPr>
          <w:color w:val="000000" w:themeColor="text1"/>
          <w:sz w:val="28"/>
        </w:rPr>
        <w:t xml:space="preserve">) при оказании медицинской помощи в амбулаторных условиях </w:t>
      </w:r>
      <w:r w:rsidR="00660ABD" w:rsidRPr="00FC111F">
        <w:rPr>
          <w:color w:val="000000" w:themeColor="text1"/>
          <w:sz w:val="28"/>
          <w:szCs w:val="28"/>
        </w:rPr>
        <w:t xml:space="preserve">при оформлении направления на плановую госпитализацию, направления на МСЭ, при оформлении санаторно-курортной карты, при оформлении медицинской карты ребенка, медицинской справки в  организации отдыха детей и их оздоровления в реестре  </w:t>
      </w:r>
      <w:r w:rsidR="00660ABD" w:rsidRPr="00FC111F">
        <w:rPr>
          <w:color w:val="000000" w:themeColor="text1"/>
          <w:sz w:val="28"/>
        </w:rPr>
        <w:t xml:space="preserve">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врача отражается стоимость каждого посещения, выставленная к оплате. В сведениях о случае по профилю врача, оформляющего направление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 В случае, если в медицинской организации, оформляющей направление, отсутствуют врачи отдельных специальностей и осмотр пациента производят специалисты других медицинских организаций, оплата осуществляется в порядке </w:t>
      </w:r>
      <w:proofErr w:type="spellStart"/>
      <w:r w:rsidR="00660ABD" w:rsidRPr="00FC111F">
        <w:rPr>
          <w:color w:val="000000" w:themeColor="text1"/>
          <w:sz w:val="28"/>
        </w:rPr>
        <w:t>межучрежденческих</w:t>
      </w:r>
      <w:proofErr w:type="spellEnd"/>
      <w:r w:rsidR="00660ABD" w:rsidRPr="00FC111F">
        <w:rPr>
          <w:color w:val="000000" w:themeColor="text1"/>
          <w:sz w:val="28"/>
        </w:rPr>
        <w:t xml:space="preserve"> расчетов.</w:t>
      </w:r>
    </w:p>
    <w:p w14:paraId="433E3313" w14:textId="2D7A1156" w:rsidR="007E722F" w:rsidRPr="00FC111F" w:rsidRDefault="004574D8" w:rsidP="007E722F">
      <w:pPr>
        <w:ind w:firstLine="709"/>
        <w:contextualSpacing/>
        <w:jc w:val="both"/>
        <w:rPr>
          <w:color w:val="000000" w:themeColor="text1"/>
          <w:sz w:val="28"/>
        </w:rPr>
      </w:pPr>
      <w:r w:rsidRPr="00FC111F">
        <w:rPr>
          <w:color w:val="000000" w:themeColor="text1"/>
          <w:sz w:val="28"/>
        </w:rPr>
        <w:t>8</w:t>
      </w:r>
      <w:r w:rsidR="007E722F" w:rsidRPr="00FC111F">
        <w:rPr>
          <w:color w:val="000000" w:themeColor="text1"/>
          <w:sz w:val="28"/>
        </w:rPr>
        <w:t>) при включении в счет и реестр счета случая оказания медицинской помощи в амбулаторных условиях, завершившегося оформлением направления на медико-социальную экспертизу (далее – МСЭ), обязательно заполнение элементов:</w:t>
      </w:r>
    </w:p>
    <w:p w14:paraId="443A41FC" w14:textId="59084EA8" w:rsidR="007E722F" w:rsidRPr="00FC111F" w:rsidRDefault="007E722F" w:rsidP="007E722F">
      <w:pPr>
        <w:ind w:firstLine="709"/>
        <w:contextualSpacing/>
        <w:jc w:val="both"/>
        <w:rPr>
          <w:color w:val="000000" w:themeColor="text1"/>
          <w:sz w:val="28"/>
        </w:rPr>
      </w:pPr>
      <w:r w:rsidRPr="00FC111F">
        <w:rPr>
          <w:color w:val="000000" w:themeColor="text1"/>
          <w:sz w:val="28"/>
        </w:rPr>
        <w:t>- «</w:t>
      </w:r>
      <w:r w:rsidRPr="00FC111F">
        <w:rPr>
          <w:color w:val="000000" w:themeColor="text1"/>
          <w:sz w:val="28"/>
          <w:lang w:val="en-US"/>
        </w:rPr>
        <w:t>P</w:t>
      </w:r>
      <w:r w:rsidRPr="00FC111F">
        <w:rPr>
          <w:color w:val="000000" w:themeColor="text1"/>
          <w:sz w:val="28"/>
        </w:rPr>
        <w:t>_</w:t>
      </w:r>
      <w:r w:rsidRPr="00FC111F">
        <w:rPr>
          <w:color w:val="000000" w:themeColor="text1"/>
          <w:sz w:val="28"/>
          <w:lang w:val="en-US"/>
        </w:rPr>
        <w:t>CEL</w:t>
      </w:r>
      <w:r w:rsidRPr="00FC111F">
        <w:rPr>
          <w:color w:val="000000" w:themeColor="text1"/>
          <w:sz w:val="28"/>
        </w:rPr>
        <w:t>» значением 6.</w:t>
      </w:r>
      <w:r w:rsidR="003C16C7" w:rsidRPr="00FC111F">
        <w:rPr>
          <w:color w:val="000000" w:themeColor="text1"/>
          <w:sz w:val="28"/>
        </w:rPr>
        <w:t>5</w:t>
      </w:r>
      <w:r w:rsidRPr="00FC111F">
        <w:rPr>
          <w:color w:val="000000" w:themeColor="text1"/>
          <w:sz w:val="28"/>
        </w:rPr>
        <w:t xml:space="preserve"> «Посещение при оформлении направления на медико-социальную экспертизу» или 6.</w:t>
      </w:r>
      <w:r w:rsidR="003C16C7" w:rsidRPr="00FC111F">
        <w:rPr>
          <w:color w:val="000000" w:themeColor="text1"/>
          <w:sz w:val="28"/>
        </w:rPr>
        <w:t>6</w:t>
      </w:r>
      <w:r w:rsidRPr="00FC111F">
        <w:rPr>
          <w:color w:val="000000" w:themeColor="text1"/>
          <w:sz w:val="28"/>
        </w:rPr>
        <w:t xml:space="preserve"> «Обращение при оформлении направления на медико-социальную экспертизу»;</w:t>
      </w:r>
    </w:p>
    <w:p w14:paraId="07E04EDD" w14:textId="492FADE7" w:rsidR="007E722F" w:rsidRPr="00FC111F" w:rsidRDefault="007E722F" w:rsidP="007E722F">
      <w:pPr>
        <w:ind w:firstLine="708"/>
        <w:jc w:val="both"/>
        <w:rPr>
          <w:color w:val="000000" w:themeColor="text1"/>
          <w:sz w:val="28"/>
          <w:szCs w:val="28"/>
        </w:rPr>
      </w:pPr>
      <w:r w:rsidRPr="00FC111F">
        <w:rPr>
          <w:color w:val="000000" w:themeColor="text1"/>
          <w:sz w:val="28"/>
        </w:rPr>
        <w:t>-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в соответствии со справочником V038 «Перечень медицинских услуг в рамках ОМС в целях проведения МСЭ». </w:t>
      </w:r>
      <w:r w:rsidRPr="00FC111F">
        <w:rPr>
          <w:color w:val="000000" w:themeColor="text1"/>
          <w:sz w:val="28"/>
          <w:szCs w:val="28"/>
        </w:rPr>
        <w:t>Данные сведения вносятся в реестр для формирования статистических данных.</w:t>
      </w:r>
    </w:p>
    <w:p w14:paraId="6AF55EAB" w14:textId="001660D5" w:rsidR="00D22182" w:rsidRPr="00FC111F" w:rsidRDefault="00D22182" w:rsidP="007E722F">
      <w:pPr>
        <w:ind w:firstLine="708"/>
        <w:jc w:val="both"/>
        <w:rPr>
          <w:color w:val="000000" w:themeColor="text1"/>
          <w:sz w:val="28"/>
          <w:szCs w:val="28"/>
        </w:rPr>
      </w:pPr>
      <w:r w:rsidRPr="00FC111F">
        <w:rPr>
          <w:color w:val="000000" w:themeColor="text1"/>
          <w:sz w:val="28"/>
          <w:szCs w:val="28"/>
        </w:rPr>
        <w:t>Случаи оказания медицинской помощи в амбулаторных условиях, завершившиеся оформлением направления на медико-социальную экспертизу, включаются в отдельный счет и реестр счета.</w:t>
      </w:r>
    </w:p>
    <w:p w14:paraId="758D8080" w14:textId="5087A663" w:rsidR="004574D8" w:rsidRPr="00FC111F" w:rsidRDefault="004574D8" w:rsidP="007E722F">
      <w:pPr>
        <w:ind w:firstLine="708"/>
        <w:jc w:val="both"/>
        <w:rPr>
          <w:color w:val="000000" w:themeColor="text1"/>
          <w:sz w:val="28"/>
          <w:szCs w:val="28"/>
        </w:rPr>
      </w:pPr>
    </w:p>
    <w:p w14:paraId="5958DDB4" w14:textId="5B9AB42F" w:rsidR="004574D8" w:rsidRPr="00FC111F" w:rsidRDefault="00BB32F4" w:rsidP="00BB32F4">
      <w:pPr>
        <w:ind w:firstLine="708"/>
        <w:jc w:val="both"/>
        <w:rPr>
          <w:color w:val="000000" w:themeColor="text1"/>
          <w:sz w:val="28"/>
          <w:szCs w:val="28"/>
        </w:rPr>
      </w:pPr>
      <w:r w:rsidRPr="00FC111F">
        <w:rPr>
          <w:color w:val="000000" w:themeColor="text1"/>
          <w:sz w:val="28"/>
          <w:szCs w:val="28"/>
        </w:rPr>
        <w:lastRenderedPageBreak/>
        <w:t>5.</w:t>
      </w:r>
      <w:r w:rsidR="00110006" w:rsidRPr="00FC111F">
        <w:rPr>
          <w:color w:val="000000" w:themeColor="text1"/>
          <w:sz w:val="28"/>
          <w:szCs w:val="28"/>
        </w:rPr>
        <w:t>9</w:t>
      </w:r>
      <w:r w:rsidRPr="00FC111F">
        <w:rPr>
          <w:color w:val="000000" w:themeColor="text1"/>
          <w:sz w:val="28"/>
          <w:szCs w:val="28"/>
        </w:rPr>
        <w:t xml:space="preserve">. </w:t>
      </w:r>
      <w:r w:rsidR="004574D8" w:rsidRPr="00FC111F">
        <w:rPr>
          <w:color w:val="000000" w:themeColor="text1"/>
          <w:sz w:val="28"/>
          <w:szCs w:val="28"/>
        </w:rPr>
        <w:t xml:space="preserve">При формировании реестров счетов на оплату медицинской помощи </w:t>
      </w:r>
      <w:r w:rsidR="004574D8" w:rsidRPr="00FC111F">
        <w:rPr>
          <w:b/>
          <w:bCs/>
          <w:color w:val="000000" w:themeColor="text1"/>
          <w:sz w:val="28"/>
          <w:szCs w:val="28"/>
        </w:rPr>
        <w:t>в амбулаторных условиях по профилю «медицинская реабилитация»</w:t>
      </w:r>
      <w:r w:rsidR="004574D8" w:rsidRPr="00FC111F">
        <w:rPr>
          <w:color w:val="000000" w:themeColor="text1"/>
        </w:rPr>
        <w:t xml:space="preserve"> </w:t>
      </w:r>
      <w:r w:rsidR="004574D8" w:rsidRPr="00FC111F">
        <w:rPr>
          <w:color w:val="000000" w:themeColor="text1"/>
          <w:sz w:val="28"/>
          <w:szCs w:val="28"/>
        </w:rPr>
        <w:t>учитываются следующие особенности:</w:t>
      </w:r>
    </w:p>
    <w:p w14:paraId="0AA7C8C0" w14:textId="1A786626" w:rsidR="004574D8" w:rsidRPr="00FC111F" w:rsidRDefault="004574D8" w:rsidP="004574D8">
      <w:pPr>
        <w:pStyle w:val="a8"/>
        <w:numPr>
          <w:ilvl w:val="0"/>
          <w:numId w:val="11"/>
        </w:numPr>
        <w:ind w:left="0" w:firstLine="709"/>
        <w:jc w:val="both"/>
        <w:rPr>
          <w:color w:val="000000" w:themeColor="text1"/>
          <w:sz w:val="28"/>
        </w:rPr>
      </w:pPr>
      <w:r w:rsidRPr="00FC111F">
        <w:rPr>
          <w:color w:val="000000" w:themeColor="text1"/>
          <w:sz w:val="28"/>
        </w:rPr>
        <w:t>обязательно заполнение элемента «CODE_MES2» значением «301» – 1 балл по ШРМ, «302» – 2 балла по ШРМ или  «303» – 3 балла по ШРМ, определенных при оценке состояния по шкале реабилитационной маршрутизации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г. № 788н;</w:t>
      </w:r>
    </w:p>
    <w:p w14:paraId="2AF8A0A4" w14:textId="77777777" w:rsidR="007C7E56" w:rsidRPr="00FC111F" w:rsidRDefault="004574D8" w:rsidP="00D954F1">
      <w:pPr>
        <w:pStyle w:val="a8"/>
        <w:numPr>
          <w:ilvl w:val="0"/>
          <w:numId w:val="11"/>
        </w:numPr>
        <w:ind w:left="0" w:firstLine="709"/>
        <w:jc w:val="both"/>
        <w:rPr>
          <w:color w:val="000000" w:themeColor="text1"/>
          <w:sz w:val="28"/>
        </w:rPr>
      </w:pPr>
      <w:r w:rsidRPr="00FC111F">
        <w:rPr>
          <w:color w:val="000000" w:themeColor="text1"/>
          <w:sz w:val="28"/>
        </w:rPr>
        <w:t xml:space="preserve">при </w:t>
      </w:r>
      <w:r w:rsidR="00273BAB" w:rsidRPr="00FC111F">
        <w:rPr>
          <w:color w:val="000000" w:themeColor="text1"/>
          <w:sz w:val="28"/>
        </w:rPr>
        <w:t xml:space="preserve">включении в счет и реестр счета случая оказания </w:t>
      </w:r>
      <w:r w:rsidRPr="00FC111F">
        <w:rPr>
          <w:color w:val="000000" w:themeColor="text1"/>
          <w:sz w:val="28"/>
        </w:rPr>
        <w:t xml:space="preserve">медицинской помощи </w:t>
      </w:r>
      <w:r w:rsidR="00273BAB" w:rsidRPr="00FC111F">
        <w:rPr>
          <w:color w:val="000000" w:themeColor="text1"/>
          <w:sz w:val="28"/>
        </w:rPr>
        <w:t xml:space="preserve">на дому </w:t>
      </w:r>
      <w:r w:rsidRPr="00FC111F">
        <w:rPr>
          <w:color w:val="000000" w:themeColor="text1"/>
          <w:sz w:val="28"/>
        </w:rPr>
        <w:t xml:space="preserve">по профилю </w:t>
      </w:r>
      <w:r w:rsidR="00273BAB" w:rsidRPr="00FC111F">
        <w:rPr>
          <w:color w:val="000000" w:themeColor="text1"/>
          <w:sz w:val="28"/>
        </w:rPr>
        <w:t>«</w:t>
      </w:r>
      <w:r w:rsidRPr="00FC111F">
        <w:rPr>
          <w:color w:val="000000" w:themeColor="text1"/>
          <w:sz w:val="28"/>
        </w:rPr>
        <w:t>медицинская реабилитация</w:t>
      </w:r>
      <w:r w:rsidR="00273BAB"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D954F1" w:rsidRPr="00FC111F">
        <w:rPr>
          <w:color w:val="000000" w:themeColor="text1"/>
          <w:sz w:val="28"/>
        </w:rPr>
        <w:t>элемент</w:t>
      </w:r>
      <w:r w:rsidR="007C7E56" w:rsidRPr="00FC111F">
        <w:rPr>
          <w:color w:val="000000" w:themeColor="text1"/>
          <w:sz w:val="28"/>
        </w:rPr>
        <w:t>ов:</w:t>
      </w:r>
    </w:p>
    <w:p w14:paraId="6EE88F17" w14:textId="541CE35E" w:rsidR="00854863" w:rsidRPr="00FC111F" w:rsidRDefault="007C7E56" w:rsidP="007C7E56">
      <w:pPr>
        <w:pStyle w:val="a8"/>
        <w:ind w:left="0" w:firstLine="709"/>
        <w:jc w:val="both"/>
        <w:rPr>
          <w:color w:val="000000" w:themeColor="text1"/>
          <w:sz w:val="28"/>
        </w:rPr>
      </w:pPr>
      <w:r w:rsidRPr="00FC111F">
        <w:rPr>
          <w:color w:val="000000" w:themeColor="text1"/>
          <w:sz w:val="28"/>
        </w:rPr>
        <w:t>-</w:t>
      </w:r>
      <w:r w:rsidR="00D954F1" w:rsidRPr="00FC111F">
        <w:rPr>
          <w:color w:val="000000" w:themeColor="text1"/>
          <w:sz w:val="28"/>
        </w:rPr>
        <w:t xml:space="preserve"> </w:t>
      </w:r>
      <w:r w:rsidR="00273BAB" w:rsidRPr="00FC111F">
        <w:rPr>
          <w:color w:val="000000" w:themeColor="text1"/>
          <w:sz w:val="28"/>
        </w:rPr>
        <w:t>«CODE_USL»</w:t>
      </w:r>
      <w:r w:rsidRPr="00FC111F">
        <w:rPr>
          <w:color w:val="000000" w:themeColor="text1"/>
          <w:sz w:val="28"/>
        </w:rPr>
        <w:t xml:space="preserve"> - </w:t>
      </w:r>
      <w:r w:rsidR="00273BAB" w:rsidRPr="00FC111F">
        <w:rPr>
          <w:color w:val="000000" w:themeColor="text1"/>
          <w:sz w:val="28"/>
        </w:rPr>
        <w:t>значе</w:t>
      </w:r>
      <w:r w:rsidR="00854863" w:rsidRPr="00FC111F">
        <w:rPr>
          <w:color w:val="000000" w:themeColor="text1"/>
          <w:sz w:val="28"/>
        </w:rPr>
        <w:t xml:space="preserve">ниями в соответствии со справочником </w:t>
      </w:r>
      <w:r w:rsidR="00854863" w:rsidRPr="00FC111F">
        <w:rPr>
          <w:color w:val="000000" w:themeColor="text1"/>
          <w:sz w:val="28"/>
          <w:lang w:val="en-US"/>
        </w:rPr>
        <w:t>T</w:t>
      </w:r>
      <w:r w:rsidR="00854863" w:rsidRPr="00FC111F">
        <w:rPr>
          <w:color w:val="000000" w:themeColor="text1"/>
          <w:sz w:val="28"/>
        </w:rPr>
        <w:t>001 «Территориальный классификатор работ и услуг в здравоохранении»:</w:t>
      </w:r>
    </w:p>
    <w:p w14:paraId="0E628351" w14:textId="37E1D411"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B05.014.002.002 «Услуги по медицинской реабилитации пациента после перенесенной коронавирусной инфекции COVID-19 на дому»;</w:t>
      </w:r>
    </w:p>
    <w:p w14:paraId="0C076960" w14:textId="6D9151CF"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B05.024.001.002 «Услуги по медицинской реабилитации с заболеваниями опорно-двигательного аппарата и периферической нервной системы на дому»;</w:t>
      </w:r>
    </w:p>
    <w:p w14:paraId="2DDA3E0E" w14:textId="27C3FDE0"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B05.023.002.001.001 «Услуги по медицинской реабилитации пациента с заболеваниями центральной нервной системы на дому»;</w:t>
      </w:r>
    </w:p>
    <w:p w14:paraId="24EF3618" w14:textId="2E396F67" w:rsidR="002C2523" w:rsidRPr="00FC111F" w:rsidRDefault="002C2523" w:rsidP="002C2523">
      <w:pPr>
        <w:pStyle w:val="a8"/>
        <w:ind w:left="0" w:firstLine="709"/>
        <w:jc w:val="both"/>
        <w:rPr>
          <w:color w:val="000000" w:themeColor="text1"/>
          <w:sz w:val="28"/>
        </w:rPr>
      </w:pPr>
      <w:r w:rsidRPr="00FC111F">
        <w:rPr>
          <w:color w:val="000000" w:themeColor="text1"/>
          <w:sz w:val="28"/>
        </w:rPr>
        <w:t>- B05.023.003.001 «Услуги по медицинской реабилитации пациента с детским церебральным параличом на дому»</w:t>
      </w:r>
      <w:r w:rsidR="007C7E56" w:rsidRPr="00FC111F">
        <w:rPr>
          <w:color w:val="000000" w:themeColor="text1"/>
          <w:sz w:val="28"/>
        </w:rPr>
        <w:t>;</w:t>
      </w:r>
    </w:p>
    <w:p w14:paraId="26F9CF42" w14:textId="5628E1EE" w:rsidR="00D954F1" w:rsidRPr="00FC111F" w:rsidRDefault="007C7E56" w:rsidP="00D954F1">
      <w:pPr>
        <w:pStyle w:val="a8"/>
        <w:ind w:left="0" w:firstLine="709"/>
        <w:jc w:val="both"/>
        <w:rPr>
          <w:color w:val="000000" w:themeColor="text1"/>
          <w:sz w:val="28"/>
        </w:rPr>
      </w:pPr>
      <w:r w:rsidRPr="00FC111F">
        <w:rPr>
          <w:color w:val="000000" w:themeColor="text1"/>
          <w:sz w:val="28"/>
        </w:rPr>
        <w:t xml:space="preserve">- </w:t>
      </w:r>
      <w:r w:rsidR="00D954F1" w:rsidRPr="00FC111F">
        <w:rPr>
          <w:color w:val="000000" w:themeColor="text1"/>
          <w:sz w:val="28"/>
        </w:rPr>
        <w:t>«</w:t>
      </w:r>
      <w:r w:rsidR="00D954F1" w:rsidRPr="00FC111F">
        <w:rPr>
          <w:color w:val="000000" w:themeColor="text1"/>
          <w:sz w:val="28"/>
          <w:lang w:val="en-US"/>
        </w:rPr>
        <w:t>MOP</w:t>
      </w:r>
      <w:r w:rsidR="00D954F1" w:rsidRPr="00FC111F">
        <w:rPr>
          <w:color w:val="000000" w:themeColor="text1"/>
          <w:sz w:val="28"/>
        </w:rPr>
        <w:t>» = 2.</w:t>
      </w:r>
    </w:p>
    <w:p w14:paraId="5946DDC9" w14:textId="77777777" w:rsidR="007C7E56" w:rsidRPr="00FC111F" w:rsidRDefault="00854863" w:rsidP="002C2523">
      <w:pPr>
        <w:pStyle w:val="a8"/>
        <w:ind w:left="0" w:firstLine="709"/>
        <w:jc w:val="both"/>
        <w:rPr>
          <w:color w:val="000000" w:themeColor="text1"/>
          <w:sz w:val="28"/>
        </w:rPr>
      </w:pPr>
      <w:r w:rsidRPr="00FC111F">
        <w:rPr>
          <w:color w:val="000000" w:themeColor="text1"/>
          <w:sz w:val="28"/>
        </w:rPr>
        <w:t>3) при включении в счет и реестр счета случая оказания медицинской помощи на дому по профилю «медицинская реабилитация»</w:t>
      </w:r>
      <w:r w:rsidRPr="00FC111F">
        <w:rPr>
          <w:color w:val="000000" w:themeColor="text1"/>
        </w:rPr>
        <w:t xml:space="preserve"> </w:t>
      </w:r>
      <w:r w:rsidRPr="00FC111F">
        <w:rPr>
          <w:color w:val="000000" w:themeColor="text1"/>
          <w:sz w:val="28"/>
        </w:rPr>
        <w:t>с применением телемедицинских (дистанционных) технологий</w:t>
      </w:r>
      <w:r w:rsidR="00CD5BE9"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CD5BE9" w:rsidRPr="00FC111F">
        <w:rPr>
          <w:color w:val="000000" w:themeColor="text1"/>
          <w:sz w:val="28"/>
        </w:rPr>
        <w:t>элемент</w:t>
      </w:r>
      <w:r w:rsidR="007C7E56" w:rsidRPr="00FC111F">
        <w:rPr>
          <w:color w:val="000000" w:themeColor="text1"/>
          <w:sz w:val="28"/>
        </w:rPr>
        <w:t>ов:</w:t>
      </w:r>
    </w:p>
    <w:p w14:paraId="2F42209D" w14:textId="01CCA1CD" w:rsidR="00C84799" w:rsidRPr="00FC111F" w:rsidRDefault="007C7E56" w:rsidP="002C2523">
      <w:pPr>
        <w:pStyle w:val="a8"/>
        <w:ind w:left="0" w:firstLine="709"/>
        <w:jc w:val="both"/>
        <w:rPr>
          <w:color w:val="000000" w:themeColor="text1"/>
          <w:sz w:val="28"/>
        </w:rPr>
      </w:pPr>
      <w:r w:rsidRPr="00FC111F">
        <w:rPr>
          <w:color w:val="000000" w:themeColor="text1"/>
          <w:sz w:val="28"/>
        </w:rPr>
        <w:t>-</w:t>
      </w:r>
      <w:r w:rsidR="00CD5BE9" w:rsidRPr="00FC111F">
        <w:rPr>
          <w:color w:val="000000" w:themeColor="text1"/>
          <w:sz w:val="28"/>
        </w:rPr>
        <w:t xml:space="preserve"> «CODE_USL» </w:t>
      </w:r>
      <w:r w:rsidRPr="00FC111F">
        <w:rPr>
          <w:color w:val="000000" w:themeColor="text1"/>
          <w:sz w:val="28"/>
        </w:rPr>
        <w:t xml:space="preserve">- </w:t>
      </w:r>
      <w:r w:rsidR="00CD5BE9" w:rsidRPr="00FC111F">
        <w:rPr>
          <w:color w:val="000000" w:themeColor="text1"/>
          <w:sz w:val="28"/>
        </w:rPr>
        <w:t xml:space="preserve">значением </w:t>
      </w:r>
      <w:r w:rsidR="00CD5BE9" w:rsidRPr="00275454">
        <w:rPr>
          <w:strike/>
          <w:color w:val="000000" w:themeColor="text1"/>
          <w:sz w:val="28"/>
          <w:lang w:val="en-US"/>
        </w:rPr>
        <w:t>B</w:t>
      </w:r>
      <w:r w:rsidR="00CD5BE9" w:rsidRPr="00275454">
        <w:rPr>
          <w:strike/>
          <w:color w:val="000000" w:themeColor="text1"/>
          <w:sz w:val="28"/>
        </w:rPr>
        <w:t>01.099.002</w:t>
      </w:r>
      <w:r w:rsidR="002C2523" w:rsidRPr="00275454">
        <w:rPr>
          <w:strike/>
          <w:color w:val="000000" w:themeColor="text1"/>
          <w:sz w:val="28"/>
        </w:rPr>
        <w:t xml:space="preserve"> «Рекомендации врача в рамках проведения телемедицинской консультации»</w:t>
      </w:r>
      <w:r w:rsidR="00275454">
        <w:rPr>
          <w:color w:val="000000" w:themeColor="text1"/>
          <w:sz w:val="28"/>
        </w:rPr>
        <w:t xml:space="preserve"> </w:t>
      </w:r>
      <w:r w:rsidR="00275454" w:rsidRPr="00275454">
        <w:rPr>
          <w:color w:val="000000" w:themeColor="text1"/>
          <w:sz w:val="28"/>
        </w:rPr>
        <w:t>B01.099.003 «Рекомендации врача в рамках проведения телемедицинской консультации»</w:t>
      </w:r>
      <w:r w:rsidR="00275454">
        <w:rPr>
          <w:rStyle w:val="ac"/>
          <w:color w:val="000000" w:themeColor="text1"/>
          <w:sz w:val="28"/>
        </w:rPr>
        <w:footnoteReference w:id="25"/>
      </w:r>
      <w:r w:rsidR="00FE5FA6" w:rsidRPr="00FC111F">
        <w:rPr>
          <w:color w:val="000000" w:themeColor="text1"/>
          <w:sz w:val="28"/>
        </w:rPr>
        <w:t xml:space="preserve"> с отражением по дате проведения телемедицинской консультации</w:t>
      </w:r>
      <w:r w:rsidRPr="00FC111F">
        <w:rPr>
          <w:color w:val="000000" w:themeColor="text1"/>
          <w:sz w:val="28"/>
        </w:rPr>
        <w:t>;</w:t>
      </w:r>
    </w:p>
    <w:p w14:paraId="57AEF5B2" w14:textId="05697EAD" w:rsidR="007C7E56" w:rsidRPr="00FC111F" w:rsidRDefault="007C7E56" w:rsidP="002C2523">
      <w:pPr>
        <w:pStyle w:val="a8"/>
        <w:ind w:left="0" w:firstLine="709"/>
        <w:jc w:val="both"/>
        <w:rPr>
          <w:color w:val="000000" w:themeColor="text1"/>
          <w:sz w:val="28"/>
        </w:rPr>
      </w:pPr>
      <w:r w:rsidRPr="00FC111F">
        <w:rPr>
          <w:color w:val="000000" w:themeColor="text1"/>
          <w:sz w:val="28"/>
        </w:rPr>
        <w:t>- «MOP» = 2.</w:t>
      </w:r>
    </w:p>
    <w:p w14:paraId="17F37681" w14:textId="6C9D2307" w:rsidR="004574D8" w:rsidRPr="00FC111F" w:rsidRDefault="00C84799" w:rsidP="00C84799">
      <w:pPr>
        <w:pStyle w:val="a8"/>
        <w:ind w:left="0" w:firstLine="709"/>
        <w:jc w:val="both"/>
        <w:rPr>
          <w:color w:val="000000" w:themeColor="text1"/>
          <w:sz w:val="28"/>
        </w:rPr>
      </w:pPr>
      <w:r w:rsidRPr="00FC111F">
        <w:rPr>
          <w:color w:val="000000" w:themeColor="text1"/>
          <w:sz w:val="28"/>
        </w:rPr>
        <w:t xml:space="preserve">В медицинской документации пациента обязательно наличие сведений о проведении и результатах </w:t>
      </w:r>
      <w:r w:rsidR="002C2523" w:rsidRPr="00FC111F">
        <w:rPr>
          <w:color w:val="000000" w:themeColor="text1"/>
          <w:sz w:val="28"/>
        </w:rPr>
        <w:t>с отражением по дате проведения телемедицинской консультации.</w:t>
      </w:r>
    </w:p>
    <w:p w14:paraId="2F5D32ED" w14:textId="77777777" w:rsidR="00BB32F4" w:rsidRPr="00FC111F" w:rsidRDefault="00BB32F4" w:rsidP="00C84799">
      <w:pPr>
        <w:pStyle w:val="a8"/>
        <w:ind w:left="0" w:firstLine="709"/>
        <w:jc w:val="both"/>
        <w:rPr>
          <w:color w:val="000000" w:themeColor="text1"/>
          <w:sz w:val="28"/>
        </w:rPr>
      </w:pPr>
    </w:p>
    <w:p w14:paraId="1414BA51" w14:textId="0FE3F4FB" w:rsidR="00FB690F" w:rsidRPr="00FC111F" w:rsidRDefault="00BB32F4"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10</w:t>
      </w:r>
      <w:r w:rsidRPr="00FC111F">
        <w:rPr>
          <w:color w:val="000000" w:themeColor="text1"/>
          <w:sz w:val="28"/>
          <w:szCs w:val="28"/>
        </w:rPr>
        <w:t xml:space="preserve">. </w:t>
      </w:r>
      <w:r w:rsidR="00FB690F" w:rsidRPr="00FC111F">
        <w:rPr>
          <w:color w:val="000000" w:themeColor="text1"/>
          <w:sz w:val="28"/>
          <w:szCs w:val="28"/>
        </w:rPr>
        <w:t xml:space="preserve">При формировании реестров счетов на оплату </w:t>
      </w:r>
      <w:r w:rsidR="00FB690F" w:rsidRPr="00FC111F">
        <w:rPr>
          <w:b/>
          <w:color w:val="000000" w:themeColor="text1"/>
          <w:sz w:val="28"/>
          <w:szCs w:val="28"/>
        </w:rPr>
        <w:t>стоматологической медицинской помощи (по поводу заболевания)</w:t>
      </w:r>
      <w:r w:rsidR="00FB690F" w:rsidRPr="00FC111F">
        <w:rPr>
          <w:color w:val="000000" w:themeColor="text1"/>
          <w:sz w:val="28"/>
          <w:szCs w:val="28"/>
        </w:rPr>
        <w:t xml:space="preserve"> учитываются следующие особенности:</w:t>
      </w:r>
    </w:p>
    <w:p w14:paraId="7CAABF67" w14:textId="570009AD" w:rsidR="00FB690F" w:rsidRPr="00FC111F" w:rsidRDefault="00466579" w:rsidP="00FB690F">
      <w:pPr>
        <w:ind w:firstLine="708"/>
        <w:jc w:val="both"/>
        <w:rPr>
          <w:color w:val="000000" w:themeColor="text1"/>
          <w:sz w:val="28"/>
          <w:szCs w:val="28"/>
        </w:rPr>
      </w:pPr>
      <w:r w:rsidRPr="00FC111F">
        <w:rPr>
          <w:color w:val="000000" w:themeColor="text1"/>
          <w:sz w:val="28"/>
          <w:szCs w:val="28"/>
        </w:rPr>
        <w:t>1</w:t>
      </w:r>
      <w:r w:rsidR="00FB690F" w:rsidRPr="00FC111F">
        <w:rPr>
          <w:color w:val="000000" w:themeColor="text1"/>
          <w:sz w:val="28"/>
          <w:szCs w:val="28"/>
        </w:rPr>
        <w:t xml:space="preserve">) посещение пациентом смотрового кабинета по коду МКБ-10 </w:t>
      </w:r>
      <w:r w:rsidR="00FB690F" w:rsidRPr="00FC111F">
        <w:rPr>
          <w:color w:val="000000" w:themeColor="text1"/>
          <w:sz w:val="28"/>
          <w:szCs w:val="28"/>
          <w:lang w:val="en-US"/>
        </w:rPr>
        <w:t>Z</w:t>
      </w:r>
      <w:r w:rsidR="00FB690F" w:rsidRPr="00FC111F">
        <w:rPr>
          <w:color w:val="000000" w:themeColor="text1"/>
          <w:sz w:val="28"/>
          <w:szCs w:val="28"/>
        </w:rPr>
        <w:t xml:space="preserve">01.2 (стоматологическое обследование) с последующим лечением у профильного врача-специалиста входит в состав обращения по поводу заболевания и </w:t>
      </w:r>
      <w:r w:rsidR="00FB690F" w:rsidRPr="00FC111F">
        <w:rPr>
          <w:color w:val="000000" w:themeColor="text1"/>
          <w:sz w:val="28"/>
          <w:szCs w:val="28"/>
        </w:rPr>
        <w:lastRenderedPageBreak/>
        <w:t xml:space="preserve">учитывается в общем объеме </w:t>
      </w:r>
      <w:r w:rsidRPr="00FC111F">
        <w:rPr>
          <w:color w:val="000000" w:themeColor="text1"/>
          <w:sz w:val="28"/>
          <w:szCs w:val="28"/>
        </w:rPr>
        <w:t>услуг</w:t>
      </w:r>
      <w:r w:rsidR="00FB690F" w:rsidRPr="00FC111F">
        <w:rPr>
          <w:color w:val="000000" w:themeColor="text1"/>
          <w:sz w:val="28"/>
          <w:szCs w:val="28"/>
        </w:rPr>
        <w:t>, входящих в соответствующее обращение, с указанием услуги «Прием (осмотр, консультация) … первичный»;</w:t>
      </w:r>
    </w:p>
    <w:p w14:paraId="3D7DCEE0" w14:textId="45CBD66E" w:rsidR="00FB690F" w:rsidRPr="00FC111F" w:rsidRDefault="00466579" w:rsidP="00FB690F">
      <w:pPr>
        <w:ind w:firstLine="708"/>
        <w:jc w:val="both"/>
        <w:rPr>
          <w:color w:val="000000" w:themeColor="text1"/>
          <w:sz w:val="28"/>
          <w:szCs w:val="28"/>
        </w:rPr>
      </w:pPr>
      <w:r w:rsidRPr="00FC111F">
        <w:rPr>
          <w:color w:val="000000" w:themeColor="text1"/>
          <w:sz w:val="28"/>
          <w:szCs w:val="28"/>
        </w:rPr>
        <w:t>2</w:t>
      </w:r>
      <w:r w:rsidR="00FB690F" w:rsidRPr="00FC111F">
        <w:rPr>
          <w:color w:val="000000" w:themeColor="text1"/>
          <w:sz w:val="28"/>
          <w:szCs w:val="28"/>
        </w:rPr>
        <w:t xml:space="preserve">) в электронной форме реестра для стоматологических обращений по поводу заболеваний устанавливается значение </w:t>
      </w:r>
      <w:r w:rsidR="00FB690F" w:rsidRPr="00FC111F">
        <w:rPr>
          <w:color w:val="000000" w:themeColor="text1"/>
          <w:sz w:val="28"/>
          <w:szCs w:val="16"/>
        </w:rPr>
        <w:t>элемента «</w:t>
      </w:r>
      <w:r w:rsidR="00FB690F" w:rsidRPr="00FC111F">
        <w:rPr>
          <w:color w:val="000000" w:themeColor="text1"/>
          <w:sz w:val="28"/>
          <w:szCs w:val="16"/>
          <w:lang w:val="en-US"/>
        </w:rPr>
        <w:t>P</w:t>
      </w:r>
      <w:r w:rsidR="00FB690F" w:rsidRPr="00FC111F">
        <w:rPr>
          <w:color w:val="000000" w:themeColor="text1"/>
          <w:sz w:val="28"/>
          <w:szCs w:val="16"/>
        </w:rPr>
        <w:t>_</w:t>
      </w:r>
      <w:r w:rsidR="00FB690F" w:rsidRPr="00FC111F">
        <w:rPr>
          <w:color w:val="000000" w:themeColor="text1"/>
          <w:sz w:val="28"/>
          <w:szCs w:val="16"/>
          <w:lang w:val="en-US"/>
        </w:rPr>
        <w:t>CEL</w:t>
      </w:r>
      <w:r w:rsidR="00FB690F" w:rsidRPr="00FC111F">
        <w:rPr>
          <w:color w:val="000000" w:themeColor="text1"/>
          <w:sz w:val="28"/>
          <w:szCs w:val="16"/>
        </w:rPr>
        <w:t>» = 3.0 – Обращение по заболеванию;</w:t>
      </w:r>
    </w:p>
    <w:p w14:paraId="1E7635FA" w14:textId="0F90AC66" w:rsidR="00FB690F" w:rsidRPr="00FC111F" w:rsidRDefault="00466579" w:rsidP="00FB690F">
      <w:pPr>
        <w:ind w:firstLine="720"/>
        <w:jc w:val="both"/>
        <w:rPr>
          <w:color w:val="000000" w:themeColor="text1"/>
          <w:sz w:val="28"/>
          <w:szCs w:val="28"/>
        </w:rPr>
      </w:pPr>
      <w:r w:rsidRPr="00FC111F">
        <w:rPr>
          <w:color w:val="000000" w:themeColor="text1"/>
          <w:sz w:val="28"/>
          <w:szCs w:val="28"/>
        </w:rPr>
        <w:t>3</w:t>
      </w:r>
      <w:r w:rsidR="00FB690F" w:rsidRPr="00FC111F">
        <w:rPr>
          <w:color w:val="000000" w:themeColor="text1"/>
          <w:sz w:val="28"/>
          <w:szCs w:val="28"/>
        </w:rPr>
        <w:t>) в электронной форме реестра счета в сведениях о случае по одному пациенту значени</w:t>
      </w:r>
      <w:r w:rsidR="00906DFC" w:rsidRPr="00FC111F">
        <w:rPr>
          <w:color w:val="000000" w:themeColor="text1"/>
          <w:sz w:val="28"/>
          <w:szCs w:val="28"/>
        </w:rPr>
        <w:t>е</w:t>
      </w:r>
      <w:r w:rsidR="00FB690F" w:rsidRPr="00FC111F">
        <w:rPr>
          <w:color w:val="000000" w:themeColor="text1"/>
          <w:sz w:val="28"/>
          <w:szCs w:val="28"/>
        </w:rPr>
        <w:t xml:space="preserve"> элемента </w:t>
      </w:r>
      <w:r w:rsidR="00FB690F" w:rsidRPr="00FC111F">
        <w:rPr>
          <w:b/>
          <w:bCs/>
          <w:color w:val="000000" w:themeColor="text1"/>
          <w:sz w:val="28"/>
          <w:szCs w:val="28"/>
        </w:rPr>
        <w:t>«</w:t>
      </w:r>
      <w:r w:rsidR="00FB690F" w:rsidRPr="00FC111F">
        <w:rPr>
          <w:b/>
          <w:bCs/>
          <w:color w:val="000000" w:themeColor="text1"/>
          <w:sz w:val="28"/>
          <w:szCs w:val="28"/>
          <w:lang w:val="en-US"/>
        </w:rPr>
        <w:t>ED</w:t>
      </w:r>
      <w:r w:rsidR="00FB690F" w:rsidRPr="00FC111F">
        <w:rPr>
          <w:b/>
          <w:bCs/>
          <w:color w:val="000000" w:themeColor="text1"/>
          <w:sz w:val="28"/>
          <w:szCs w:val="28"/>
        </w:rPr>
        <w:t>_</w:t>
      </w:r>
      <w:r w:rsidR="00FB690F" w:rsidRPr="00FC111F">
        <w:rPr>
          <w:b/>
          <w:bCs/>
          <w:color w:val="000000" w:themeColor="text1"/>
          <w:sz w:val="28"/>
          <w:szCs w:val="28"/>
          <w:lang w:val="en-US"/>
        </w:rPr>
        <w:t>COL</w:t>
      </w:r>
      <w:r w:rsidR="00FB690F"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1</w:t>
      </w:r>
      <w:r w:rsidR="004C11BD" w:rsidRPr="00FC111F">
        <w:rPr>
          <w:color w:val="000000" w:themeColor="text1"/>
          <w:sz w:val="28"/>
          <w:szCs w:val="28"/>
        </w:rPr>
        <w:t xml:space="preserve"> и</w:t>
      </w:r>
      <w:r w:rsidR="00906DFC" w:rsidRPr="00FC111F">
        <w:rPr>
          <w:color w:val="000000" w:themeColor="text1"/>
          <w:sz w:val="28"/>
          <w:szCs w:val="28"/>
        </w:rPr>
        <w:t xml:space="preserve"> соответс</w:t>
      </w:r>
      <w:r w:rsidR="00AC27CF" w:rsidRPr="00FC111F">
        <w:rPr>
          <w:color w:val="000000" w:themeColor="text1"/>
          <w:sz w:val="28"/>
          <w:szCs w:val="28"/>
        </w:rPr>
        <w:t>т</w:t>
      </w:r>
      <w:r w:rsidR="00906DFC" w:rsidRPr="00FC111F">
        <w:rPr>
          <w:color w:val="000000" w:themeColor="text1"/>
          <w:sz w:val="28"/>
          <w:szCs w:val="28"/>
        </w:rPr>
        <w:t xml:space="preserve">вует </w:t>
      </w:r>
      <w:r w:rsidR="00AC27CF" w:rsidRPr="00FC111F">
        <w:rPr>
          <w:color w:val="000000" w:themeColor="text1"/>
          <w:sz w:val="28"/>
          <w:szCs w:val="28"/>
        </w:rPr>
        <w:t>1 обращению по поводу заболевания (включает</w:t>
      </w:r>
      <w:r w:rsidR="00FB690F" w:rsidRPr="00FC111F">
        <w:rPr>
          <w:color w:val="000000" w:themeColor="text1"/>
          <w:sz w:val="28"/>
          <w:szCs w:val="28"/>
        </w:rPr>
        <w:t xml:space="preserve"> </w:t>
      </w:r>
      <w:r w:rsidR="00AC27CF" w:rsidRPr="00FC111F">
        <w:rPr>
          <w:color w:val="000000" w:themeColor="text1"/>
          <w:sz w:val="28"/>
          <w:szCs w:val="28"/>
        </w:rPr>
        <w:t xml:space="preserve">все </w:t>
      </w:r>
      <w:r w:rsidR="00FB690F" w:rsidRPr="00FC111F">
        <w:rPr>
          <w:color w:val="000000" w:themeColor="text1"/>
          <w:sz w:val="28"/>
          <w:szCs w:val="28"/>
        </w:rPr>
        <w:t>посещени</w:t>
      </w:r>
      <w:r w:rsidR="00AC27CF" w:rsidRPr="00FC111F">
        <w:rPr>
          <w:color w:val="000000" w:themeColor="text1"/>
          <w:sz w:val="28"/>
          <w:szCs w:val="28"/>
        </w:rPr>
        <w:t>я</w:t>
      </w:r>
      <w:r w:rsidR="00FB690F" w:rsidRPr="00FC111F">
        <w:rPr>
          <w:color w:val="000000" w:themeColor="text1"/>
          <w:sz w:val="28"/>
          <w:szCs w:val="28"/>
        </w:rPr>
        <w:t xml:space="preserve"> соответствующего пациента по поводу заболевания, </w:t>
      </w:r>
      <w:r w:rsidR="00AC27CF" w:rsidRPr="00FC111F">
        <w:rPr>
          <w:color w:val="000000" w:themeColor="text1"/>
          <w:sz w:val="28"/>
          <w:szCs w:val="28"/>
        </w:rPr>
        <w:t>в том числе</w:t>
      </w:r>
      <w:r w:rsidR="00FB690F" w:rsidRPr="00FC111F">
        <w:rPr>
          <w:color w:val="000000" w:themeColor="text1"/>
          <w:sz w:val="28"/>
          <w:szCs w:val="28"/>
        </w:rPr>
        <w:t xml:space="preserve"> посещение смотрового кабинета (при наличии)</w:t>
      </w:r>
      <w:r w:rsidR="00AC27CF" w:rsidRPr="00FC111F">
        <w:rPr>
          <w:color w:val="000000" w:themeColor="text1"/>
          <w:sz w:val="28"/>
          <w:szCs w:val="28"/>
        </w:rPr>
        <w:t>)</w:t>
      </w:r>
      <w:r w:rsidR="00FB690F" w:rsidRPr="00FC111F">
        <w:rPr>
          <w:color w:val="000000" w:themeColor="text1"/>
          <w:sz w:val="28"/>
          <w:szCs w:val="28"/>
        </w:rPr>
        <w:t xml:space="preserve">. При этом в случаях, когда в рамках обращения одновременно проводилось лечение по нескольким заболеваниям, в реестре счета в сведениях о случае отражается один наиболее </w:t>
      </w:r>
      <w:proofErr w:type="spellStart"/>
      <w:r w:rsidR="00FB690F" w:rsidRPr="00FC111F">
        <w:rPr>
          <w:color w:val="000000" w:themeColor="text1"/>
          <w:sz w:val="28"/>
          <w:szCs w:val="28"/>
        </w:rPr>
        <w:t>затратоемкий</w:t>
      </w:r>
      <w:proofErr w:type="spellEnd"/>
      <w:r w:rsidR="00FB690F" w:rsidRPr="00FC111F">
        <w:rPr>
          <w:color w:val="000000" w:themeColor="text1"/>
          <w:sz w:val="28"/>
          <w:szCs w:val="28"/>
        </w:rPr>
        <w:t xml:space="preserve"> диагноз по элементу «</w:t>
      </w:r>
      <w:r w:rsidR="00FB690F" w:rsidRPr="00FC111F">
        <w:rPr>
          <w:color w:val="000000" w:themeColor="text1"/>
          <w:sz w:val="28"/>
          <w:szCs w:val="28"/>
          <w:lang w:val="en-US"/>
        </w:rPr>
        <w:t>DS</w:t>
      </w:r>
      <w:r w:rsidR="00FB690F" w:rsidRPr="00FC111F">
        <w:rPr>
          <w:color w:val="000000" w:themeColor="text1"/>
          <w:sz w:val="28"/>
          <w:szCs w:val="28"/>
        </w:rPr>
        <w:t xml:space="preserve">1». </w:t>
      </w:r>
    </w:p>
    <w:p w14:paraId="3801800D" w14:textId="77777777" w:rsidR="00FB690F" w:rsidRPr="00FC111F" w:rsidRDefault="00FB690F" w:rsidP="00FB690F">
      <w:pPr>
        <w:ind w:firstLine="720"/>
        <w:jc w:val="both"/>
        <w:rPr>
          <w:color w:val="000000" w:themeColor="text1"/>
          <w:sz w:val="28"/>
          <w:szCs w:val="28"/>
        </w:rPr>
      </w:pPr>
      <w:r w:rsidRPr="00FC111F">
        <w:rPr>
          <w:color w:val="000000" w:themeColor="text1"/>
          <w:sz w:val="28"/>
          <w:szCs w:val="28"/>
        </w:rPr>
        <w:t>Случай считается законченным и предъявляется к оплате только при заполнении элемента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В целях определения длительности законченного случая (обращения по заболеванию) в талоне амбулаторного пациента предусмотреть поле для отметки о необходимости повторного посещения. Элемент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заполняется при отсутствии в талоне амбулаторного больного (статистическом талоне) отметки о необходимости повторного посещения;</w:t>
      </w:r>
    </w:p>
    <w:p w14:paraId="2C9A5076" w14:textId="2F224427" w:rsidR="00FB690F" w:rsidRPr="00FC111F" w:rsidRDefault="00466579" w:rsidP="00FB690F">
      <w:pPr>
        <w:autoSpaceDE w:val="0"/>
        <w:autoSpaceDN w:val="0"/>
        <w:adjustRightInd w:val="0"/>
        <w:ind w:firstLine="720"/>
        <w:jc w:val="both"/>
        <w:rPr>
          <w:color w:val="000000" w:themeColor="text1"/>
          <w:sz w:val="28"/>
          <w:szCs w:val="28"/>
        </w:rPr>
      </w:pPr>
      <w:r w:rsidRPr="00FC111F">
        <w:rPr>
          <w:color w:val="000000" w:themeColor="text1"/>
          <w:sz w:val="28"/>
          <w:szCs w:val="28"/>
        </w:rPr>
        <w:t>4</w:t>
      </w:r>
      <w:r w:rsidR="00FB690F" w:rsidRPr="00FC111F">
        <w:rPr>
          <w:color w:val="000000" w:themeColor="text1"/>
          <w:sz w:val="28"/>
          <w:szCs w:val="28"/>
        </w:rPr>
        <w:t>) в электронной форме реестра счета в сведениях о случае элемент «</w:t>
      </w:r>
      <w:r w:rsidR="00FB690F" w:rsidRPr="00FC111F">
        <w:rPr>
          <w:color w:val="000000" w:themeColor="text1"/>
          <w:sz w:val="28"/>
          <w:szCs w:val="28"/>
          <w:lang w:val="en-US"/>
        </w:rPr>
        <w:t>TARIF</w:t>
      </w:r>
      <w:r w:rsidR="00FB690F" w:rsidRPr="00FC111F">
        <w:rPr>
          <w:color w:val="000000" w:themeColor="text1"/>
          <w:sz w:val="28"/>
          <w:szCs w:val="28"/>
        </w:rPr>
        <w:t xml:space="preserve">» не заполняется, а стоимость обращения по поводу заболевания </w:t>
      </w:r>
      <w:r w:rsidR="00FB690F" w:rsidRPr="00FC111F">
        <w:rPr>
          <w:color w:val="000000" w:themeColor="text1"/>
          <w:sz w:val="28"/>
        </w:rPr>
        <w:t>(значение элемента «</w:t>
      </w:r>
      <w:r w:rsidR="00FB690F" w:rsidRPr="00FC111F">
        <w:rPr>
          <w:color w:val="000000" w:themeColor="text1"/>
          <w:sz w:val="28"/>
          <w:lang w:val="en-US"/>
        </w:rPr>
        <w:t>SUM</w:t>
      </w:r>
      <w:r w:rsidR="00FB690F" w:rsidRPr="00FC111F">
        <w:rPr>
          <w:color w:val="000000" w:themeColor="text1"/>
          <w:sz w:val="28"/>
        </w:rPr>
        <w:t>_</w:t>
      </w:r>
      <w:r w:rsidR="00FB690F" w:rsidRPr="00FC111F">
        <w:rPr>
          <w:color w:val="000000" w:themeColor="text1"/>
          <w:sz w:val="28"/>
          <w:lang w:val="en-US"/>
        </w:rPr>
        <w:t>M</w:t>
      </w:r>
      <w:r w:rsidR="00FB690F" w:rsidRPr="00FC111F">
        <w:rPr>
          <w:color w:val="000000" w:themeColor="text1"/>
          <w:sz w:val="28"/>
        </w:rPr>
        <w:t xml:space="preserve">) </w:t>
      </w:r>
      <w:r w:rsidR="00FB690F" w:rsidRPr="00FC111F">
        <w:rPr>
          <w:color w:val="000000" w:themeColor="text1"/>
          <w:sz w:val="28"/>
          <w:szCs w:val="28"/>
        </w:rPr>
        <w:t>как суммарная стоимость всех оказанных комплексных медицинских услуг, заполненных в сведениях об услуге</w:t>
      </w:r>
      <w:r w:rsidR="006E35A2" w:rsidRPr="00FC111F">
        <w:rPr>
          <w:color w:val="000000" w:themeColor="text1"/>
          <w:sz w:val="28"/>
          <w:szCs w:val="28"/>
        </w:rPr>
        <w:t>;</w:t>
      </w:r>
    </w:p>
    <w:p w14:paraId="370D7B43" w14:textId="414B0D4E" w:rsidR="00FB690F" w:rsidRPr="00FC111F" w:rsidRDefault="00466579" w:rsidP="00FB690F">
      <w:pPr>
        <w:widowControl w:val="0"/>
        <w:autoSpaceDE w:val="0"/>
        <w:autoSpaceDN w:val="0"/>
        <w:adjustRightInd w:val="0"/>
        <w:ind w:firstLine="720"/>
        <w:jc w:val="both"/>
        <w:rPr>
          <w:color w:val="000000" w:themeColor="text1"/>
          <w:sz w:val="28"/>
        </w:rPr>
      </w:pPr>
      <w:r w:rsidRPr="00FC111F">
        <w:rPr>
          <w:color w:val="000000" w:themeColor="text1"/>
          <w:sz w:val="28"/>
        </w:rPr>
        <w:t>5</w:t>
      </w:r>
      <w:r w:rsidR="00FB690F" w:rsidRPr="00FC111F">
        <w:rPr>
          <w:color w:val="000000" w:themeColor="text1"/>
          <w:sz w:val="28"/>
        </w:rPr>
        <w:t>) в электронной форме реестра счета в сведениях об услуге:</w:t>
      </w:r>
    </w:p>
    <w:p w14:paraId="1B3E7C41" w14:textId="1B37AFC3"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1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должно соответствовать дате посещения, отраженного в первичной медицинской документации; значение элемента «</w:t>
      </w:r>
      <w:r w:rsidRPr="00FC111F">
        <w:rPr>
          <w:color w:val="000000" w:themeColor="text1"/>
          <w:sz w:val="28"/>
          <w:lang w:val="en-US"/>
        </w:rPr>
        <w:t>DS</w:t>
      </w:r>
      <w:r w:rsidRPr="00FC111F">
        <w:rPr>
          <w:color w:val="000000" w:themeColor="text1"/>
          <w:sz w:val="28"/>
        </w:rPr>
        <w:t xml:space="preserve">» соответствует значению элемента </w:t>
      </w:r>
      <w:r w:rsidRPr="00FC111F">
        <w:rPr>
          <w:color w:val="000000" w:themeColor="text1"/>
          <w:sz w:val="28"/>
          <w:szCs w:val="28"/>
        </w:rPr>
        <w:t>«</w:t>
      </w:r>
      <w:r w:rsidRPr="00FC111F">
        <w:rPr>
          <w:color w:val="000000" w:themeColor="text1"/>
          <w:sz w:val="28"/>
          <w:szCs w:val="28"/>
          <w:lang w:val="en-US"/>
        </w:rPr>
        <w:t>DS</w:t>
      </w:r>
      <w:r w:rsidRPr="00FC111F">
        <w:rPr>
          <w:color w:val="000000" w:themeColor="text1"/>
          <w:sz w:val="28"/>
          <w:szCs w:val="28"/>
        </w:rPr>
        <w:t>1»в сведениях о случае</w:t>
      </w:r>
      <w:r w:rsidRPr="00FC111F">
        <w:rPr>
          <w:color w:val="000000" w:themeColor="text1"/>
          <w:sz w:val="28"/>
        </w:rPr>
        <w:t>;</w:t>
      </w:r>
    </w:p>
    <w:p w14:paraId="473184F5" w14:textId="401BA305"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2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соответствует датам лечения 1 зуба, с заполнением элемента «</w:t>
      </w:r>
      <w:r w:rsidRPr="00FC111F">
        <w:rPr>
          <w:color w:val="000000" w:themeColor="text1"/>
          <w:sz w:val="28"/>
          <w:lang w:val="en-US"/>
        </w:rPr>
        <w:t>DS</w:t>
      </w:r>
      <w:r w:rsidRPr="00FC111F">
        <w:rPr>
          <w:color w:val="000000" w:themeColor="text1"/>
          <w:sz w:val="28"/>
        </w:rPr>
        <w:t>», соответствующего оказанной комплексной медицинской услуге;</w:t>
      </w:r>
    </w:p>
    <w:p w14:paraId="51C67F73" w14:textId="4AD7113C" w:rsidR="00FB690F" w:rsidRPr="00FC111F" w:rsidRDefault="00FB690F" w:rsidP="00FB690F">
      <w:pPr>
        <w:widowControl w:val="0"/>
        <w:autoSpaceDE w:val="0"/>
        <w:autoSpaceDN w:val="0"/>
        <w:adjustRightInd w:val="0"/>
        <w:ind w:firstLine="709"/>
        <w:jc w:val="both"/>
        <w:rPr>
          <w:color w:val="000000" w:themeColor="text1"/>
          <w:sz w:val="28"/>
        </w:rPr>
      </w:pPr>
      <w:r w:rsidRPr="00FC111F">
        <w:rPr>
          <w:color w:val="000000" w:themeColor="text1"/>
          <w:sz w:val="28"/>
        </w:rPr>
        <w:t xml:space="preserve"> – элементы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«KOL_USL» </w:t>
      </w:r>
      <w:r w:rsidRPr="00FC111F">
        <w:rPr>
          <w:b/>
          <w:bCs/>
          <w:color w:val="000000" w:themeColor="text1"/>
          <w:sz w:val="28"/>
        </w:rPr>
        <w:t xml:space="preserve">(соответствует количеству </w:t>
      </w:r>
      <w:r w:rsidR="00E34932" w:rsidRPr="00FC111F">
        <w:rPr>
          <w:b/>
          <w:bCs/>
          <w:color w:val="000000" w:themeColor="text1"/>
          <w:sz w:val="28"/>
        </w:rPr>
        <w:t xml:space="preserve">оказанных </w:t>
      </w:r>
      <w:r w:rsidR="00AC27CF" w:rsidRPr="00FC111F">
        <w:rPr>
          <w:b/>
          <w:bCs/>
          <w:color w:val="000000" w:themeColor="text1"/>
          <w:sz w:val="28"/>
        </w:rPr>
        <w:t>комплексных услуг</w:t>
      </w:r>
      <w:r w:rsidRPr="00FC111F">
        <w:rPr>
          <w:b/>
          <w:bCs/>
          <w:color w:val="000000" w:themeColor="text1"/>
          <w:sz w:val="28"/>
        </w:rPr>
        <w:t>)</w:t>
      </w:r>
      <w:r w:rsidRPr="00FC111F">
        <w:rPr>
          <w:color w:val="000000" w:themeColor="text1"/>
          <w:sz w:val="28"/>
        </w:rPr>
        <w:t>, «</w:t>
      </w:r>
      <w:r w:rsidRPr="00FC111F">
        <w:rPr>
          <w:color w:val="000000" w:themeColor="text1"/>
          <w:sz w:val="28"/>
          <w:lang w:val="en-US"/>
        </w:rPr>
        <w:t>TARIF</w:t>
      </w:r>
      <w:r w:rsidRPr="00FC111F">
        <w:rPr>
          <w:color w:val="000000" w:themeColor="text1"/>
          <w:sz w:val="28"/>
        </w:rPr>
        <w:t xml:space="preserve">» заполняются в соответствии с </w:t>
      </w:r>
      <w:r w:rsidR="00D22CB6" w:rsidRPr="00FC111F">
        <w:rPr>
          <w:color w:val="000000" w:themeColor="text1"/>
          <w:sz w:val="28"/>
        </w:rPr>
        <w:t xml:space="preserve">приложением 2.4.1 </w:t>
      </w:r>
      <w:r w:rsidRPr="00FC111F">
        <w:rPr>
          <w:color w:val="000000" w:themeColor="text1"/>
          <w:sz w:val="28"/>
        </w:rPr>
        <w:t xml:space="preserve">к </w:t>
      </w:r>
      <w:r w:rsidR="00BD675B" w:rsidRPr="00FC111F">
        <w:rPr>
          <w:color w:val="000000" w:themeColor="text1"/>
          <w:sz w:val="28"/>
        </w:rPr>
        <w:t xml:space="preserve">Соглашению </w:t>
      </w:r>
      <w:r w:rsidR="00013833" w:rsidRPr="00FC111F">
        <w:rPr>
          <w:color w:val="000000" w:themeColor="text1"/>
          <w:sz w:val="28"/>
        </w:rPr>
        <w:t>№ 1/2026</w:t>
      </w:r>
      <w:r w:rsidRPr="00FC111F">
        <w:rPr>
          <w:color w:val="000000" w:themeColor="text1"/>
          <w:sz w:val="28"/>
        </w:rPr>
        <w:t>;</w:t>
      </w:r>
    </w:p>
    <w:p w14:paraId="47142D74" w14:textId="5D228D8D" w:rsidR="00FB690F" w:rsidRPr="00FC111F" w:rsidRDefault="00FB690F" w:rsidP="00FB690F">
      <w:pPr>
        <w:autoSpaceDE w:val="0"/>
        <w:autoSpaceDN w:val="0"/>
        <w:adjustRightInd w:val="0"/>
        <w:ind w:firstLine="709"/>
        <w:jc w:val="both"/>
        <w:rPr>
          <w:color w:val="000000" w:themeColor="text1"/>
          <w:sz w:val="28"/>
        </w:rPr>
      </w:pPr>
      <w:r w:rsidRPr="00FC111F">
        <w:rPr>
          <w:color w:val="000000" w:themeColor="text1"/>
          <w:sz w:val="28"/>
        </w:rPr>
        <w:t xml:space="preserve">– в целях обеспечения учета количества выполненных посещений по медицинским специальностям и формирования статистических данных </w:t>
      </w:r>
      <w:proofErr w:type="gramStart"/>
      <w:r w:rsidRPr="00FC111F">
        <w:rPr>
          <w:color w:val="000000" w:themeColor="text1"/>
          <w:sz w:val="28"/>
        </w:rPr>
        <w:t>в  электронной</w:t>
      </w:r>
      <w:proofErr w:type="gramEnd"/>
      <w:r w:rsidRPr="00FC111F">
        <w:rPr>
          <w:color w:val="000000" w:themeColor="text1"/>
          <w:sz w:val="28"/>
        </w:rPr>
        <w:t xml:space="preserve"> форме реестра счета в сведениях об услуге обязательно заполнение элемента «CODE_USL» на каждое посещение, включенное в обращение по поводу заболевания в стоматологии, </w:t>
      </w:r>
      <w:r w:rsidR="00475D35" w:rsidRPr="00FC111F">
        <w:rPr>
          <w:color w:val="000000" w:themeColor="text1"/>
          <w:sz w:val="28"/>
          <w:szCs w:val="28"/>
        </w:rPr>
        <w:t xml:space="preserve">в соответствии со Справочником T001 «Территориальный классификатор работ и услуг в </w:t>
      </w:r>
      <w:r w:rsidR="00475D35" w:rsidRPr="00FC111F">
        <w:rPr>
          <w:color w:val="000000" w:themeColor="text1"/>
          <w:sz w:val="28"/>
          <w:szCs w:val="28"/>
        </w:rPr>
        <w:lastRenderedPageBreak/>
        <w:t>здравоохранении</w:t>
      </w:r>
      <w:r w:rsidR="00854863" w:rsidRPr="00FC111F">
        <w:rPr>
          <w:color w:val="000000" w:themeColor="text1"/>
          <w:sz w:val="28"/>
          <w:szCs w:val="28"/>
        </w:rPr>
        <w:t>»</w:t>
      </w:r>
      <w:r w:rsidRPr="00FC111F">
        <w:rPr>
          <w:color w:val="000000" w:themeColor="text1"/>
          <w:sz w:val="28"/>
        </w:rPr>
        <w:t xml:space="preserve"> по классу медицинской услуги «В» разделу «01». Кроме того, в обязательном порядке заполняется значение элемента «COMENTU» в формате </w:t>
      </w:r>
      <w:proofErr w:type="gramStart"/>
      <w:r w:rsidRPr="00FC111F">
        <w:rPr>
          <w:color w:val="000000" w:themeColor="text1"/>
          <w:sz w:val="28"/>
        </w:rPr>
        <w:t>N(</w:t>
      </w:r>
      <w:proofErr w:type="gramEnd"/>
      <w:r w:rsidRPr="00FC111F">
        <w:rPr>
          <w:color w:val="000000" w:themeColor="text1"/>
          <w:sz w:val="28"/>
        </w:rPr>
        <w:t>2), соответствующее количеству посещений пациента. Количество повторных посещений в пределах одного законченного случая отражается в одной строке общим значением. Элементы «TARIF», «KOL_USL», «SUMV_USL» заполняются нулевыми значениями.</w:t>
      </w:r>
    </w:p>
    <w:p w14:paraId="6C208A56" w14:textId="1ACF25C9" w:rsidR="00BB3089" w:rsidRPr="00FC111F" w:rsidRDefault="00FB690F" w:rsidP="00472E81">
      <w:pPr>
        <w:autoSpaceDE w:val="0"/>
        <w:autoSpaceDN w:val="0"/>
        <w:adjustRightInd w:val="0"/>
        <w:ind w:firstLine="709"/>
        <w:jc w:val="both"/>
        <w:rPr>
          <w:color w:val="000000" w:themeColor="text1"/>
          <w:sz w:val="28"/>
        </w:rPr>
      </w:pPr>
      <w:r w:rsidRPr="00FC111F">
        <w:rPr>
          <w:color w:val="000000" w:themeColor="text1"/>
          <w:sz w:val="28"/>
        </w:rPr>
        <w:t xml:space="preserve">7) случаи, когда лечение начато в предыдущем месяце,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элемента «COMENTSL» значением «I», элемента </w:t>
      </w:r>
      <w:r w:rsidRPr="00FC111F">
        <w:rPr>
          <w:color w:val="000000" w:themeColor="text1"/>
          <w:sz w:val="28"/>
          <w:lang w:val="en-US"/>
        </w:rPr>
        <w:t>RSLT</w:t>
      </w:r>
      <w:r w:rsidRPr="00FC111F">
        <w:rPr>
          <w:color w:val="000000" w:themeColor="text1"/>
          <w:sz w:val="28"/>
        </w:rPr>
        <w:t xml:space="preserve"> значением «302» - Лечение прервано по инициативе пациента.</w:t>
      </w:r>
    </w:p>
    <w:p w14:paraId="17E94A17" w14:textId="77777777" w:rsidR="00BB32F4" w:rsidRPr="00FC111F" w:rsidRDefault="00BB32F4" w:rsidP="00472E81">
      <w:pPr>
        <w:autoSpaceDE w:val="0"/>
        <w:autoSpaceDN w:val="0"/>
        <w:adjustRightInd w:val="0"/>
        <w:ind w:firstLine="709"/>
        <w:jc w:val="both"/>
        <w:rPr>
          <w:color w:val="000000" w:themeColor="text1"/>
          <w:sz w:val="28"/>
        </w:rPr>
      </w:pPr>
    </w:p>
    <w:p w14:paraId="37680538" w14:textId="489F0435"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E368C7" w:rsidRPr="00FC111F">
        <w:rPr>
          <w:color w:val="000000" w:themeColor="text1"/>
          <w:sz w:val="28"/>
          <w:szCs w:val="28"/>
        </w:rPr>
        <w:t>1</w:t>
      </w:r>
      <w:r w:rsidR="00110006" w:rsidRPr="00FC111F">
        <w:rPr>
          <w:color w:val="000000" w:themeColor="text1"/>
          <w:sz w:val="28"/>
          <w:szCs w:val="28"/>
        </w:rPr>
        <w:t>1</w:t>
      </w:r>
      <w:r w:rsidRPr="00FC111F">
        <w:rPr>
          <w:color w:val="000000" w:themeColor="text1"/>
          <w:sz w:val="28"/>
          <w:szCs w:val="28"/>
        </w:rPr>
        <w:t xml:space="preserve">. </w:t>
      </w:r>
      <w:r w:rsidR="00FB690F" w:rsidRPr="00FC111F">
        <w:rPr>
          <w:color w:val="000000" w:themeColor="text1"/>
          <w:sz w:val="28"/>
          <w:szCs w:val="28"/>
        </w:rPr>
        <w:t>При формировании реестр</w:t>
      </w:r>
      <w:r w:rsidR="00080344" w:rsidRPr="00FC111F">
        <w:rPr>
          <w:color w:val="000000" w:themeColor="text1"/>
          <w:sz w:val="28"/>
          <w:szCs w:val="28"/>
        </w:rPr>
        <w:t>ов</w:t>
      </w:r>
      <w:r w:rsidR="00FB690F" w:rsidRPr="00FC111F">
        <w:rPr>
          <w:color w:val="000000" w:themeColor="text1"/>
          <w:sz w:val="28"/>
          <w:szCs w:val="28"/>
        </w:rPr>
        <w:t xml:space="preserve"> счет</w:t>
      </w:r>
      <w:r w:rsidR="00080344" w:rsidRPr="00FC111F">
        <w:rPr>
          <w:color w:val="000000" w:themeColor="text1"/>
          <w:sz w:val="28"/>
          <w:szCs w:val="28"/>
        </w:rPr>
        <w:t>ов</w:t>
      </w:r>
      <w:r w:rsidR="00FB690F" w:rsidRPr="00FC111F">
        <w:rPr>
          <w:color w:val="000000" w:themeColor="text1"/>
          <w:sz w:val="28"/>
          <w:szCs w:val="28"/>
        </w:rPr>
        <w:t xml:space="preserve"> на оплату медицинской помощи с </w:t>
      </w:r>
      <w:r w:rsidR="00FB690F" w:rsidRPr="00FC111F">
        <w:rPr>
          <w:b/>
          <w:color w:val="000000" w:themeColor="text1"/>
          <w:sz w:val="28"/>
          <w:szCs w:val="28"/>
        </w:rPr>
        <w:t>применением методов диализа</w:t>
      </w:r>
      <w:r w:rsidRPr="00FC111F">
        <w:rPr>
          <w:b/>
          <w:color w:val="000000" w:themeColor="text1"/>
          <w:sz w:val="28"/>
          <w:szCs w:val="28"/>
        </w:rPr>
        <w:t xml:space="preserve"> в амбулаторных условиях</w:t>
      </w:r>
      <w:r w:rsidR="00FB690F" w:rsidRPr="00FC111F">
        <w:rPr>
          <w:color w:val="000000" w:themeColor="text1"/>
          <w:sz w:val="28"/>
          <w:szCs w:val="28"/>
        </w:rPr>
        <w:t>, учитываются следующие особенности:</w:t>
      </w:r>
    </w:p>
    <w:p w14:paraId="2C9D187A" w14:textId="77777777" w:rsidR="00FB690F" w:rsidRPr="00FC111F" w:rsidRDefault="00FB690F" w:rsidP="00FB690F">
      <w:pPr>
        <w:pStyle w:val="3"/>
        <w:spacing w:after="0"/>
        <w:ind w:firstLine="708"/>
        <w:jc w:val="both"/>
        <w:rPr>
          <w:color w:val="000000" w:themeColor="text1"/>
          <w:sz w:val="28"/>
          <w:szCs w:val="28"/>
        </w:rPr>
      </w:pPr>
      <w:r w:rsidRPr="00FC111F">
        <w:rPr>
          <w:color w:val="000000" w:themeColor="text1"/>
          <w:sz w:val="28"/>
          <w:szCs w:val="28"/>
        </w:rPr>
        <w:t>1) при формировании обращений с применением диализа устанавливается значение элемента «</w:t>
      </w:r>
      <w:proofErr w:type="gramStart"/>
      <w:r w:rsidRPr="00FC111F">
        <w:rPr>
          <w:color w:val="000000" w:themeColor="text1"/>
          <w:sz w:val="28"/>
          <w:szCs w:val="28"/>
        </w:rPr>
        <w:t>IDSP»</w:t>
      </w:r>
      <w:r w:rsidR="007145F4" w:rsidRPr="00FC111F">
        <w:rPr>
          <w:color w:val="000000" w:themeColor="text1"/>
          <w:sz w:val="28"/>
          <w:szCs w:val="28"/>
        </w:rPr>
        <w:t>=</w:t>
      </w:r>
      <w:proofErr w:type="gramEnd"/>
      <w:r w:rsidRPr="00FC111F">
        <w:rPr>
          <w:color w:val="000000" w:themeColor="text1"/>
          <w:sz w:val="28"/>
        </w:rPr>
        <w:t>28;</w:t>
      </w:r>
    </w:p>
    <w:p w14:paraId="21C0BFB6" w14:textId="77777777" w:rsidR="00FB690F" w:rsidRPr="00FC111F" w:rsidRDefault="00FB690F" w:rsidP="00FB690F">
      <w:pPr>
        <w:ind w:firstLine="708"/>
        <w:jc w:val="both"/>
        <w:rPr>
          <w:color w:val="000000" w:themeColor="text1"/>
          <w:sz w:val="28"/>
          <w:szCs w:val="28"/>
        </w:rPr>
      </w:pPr>
      <w:r w:rsidRPr="00FC111F">
        <w:rPr>
          <w:color w:val="000000" w:themeColor="text1"/>
          <w:sz w:val="28"/>
          <w:szCs w:val="28"/>
        </w:rPr>
        <w:t>2) в сведениях об услуге элемент «CODE_USL» заполняется кодами «</w:t>
      </w:r>
      <w:r w:rsidRPr="00FC111F">
        <w:rPr>
          <w:color w:val="000000" w:themeColor="text1"/>
          <w:sz w:val="28"/>
          <w:szCs w:val="28"/>
          <w:lang w:val="en-US"/>
        </w:rPr>
        <w:t>A</w:t>
      </w:r>
      <w:r w:rsidRPr="00FC111F">
        <w:rPr>
          <w:color w:val="000000" w:themeColor="text1"/>
          <w:sz w:val="28"/>
          <w:szCs w:val="28"/>
        </w:rPr>
        <w:t xml:space="preserve">18.05.002» при проведении гемодиализа, «А18.05.011» при проведении </w:t>
      </w:r>
      <w:proofErr w:type="spellStart"/>
      <w:r w:rsidRPr="00FC111F">
        <w:rPr>
          <w:color w:val="000000" w:themeColor="text1"/>
          <w:sz w:val="28"/>
          <w:szCs w:val="28"/>
        </w:rPr>
        <w:t>гемодиафильтрации</w:t>
      </w:r>
      <w:proofErr w:type="spellEnd"/>
      <w:r w:rsidRPr="00FC111F">
        <w:rPr>
          <w:color w:val="000000" w:themeColor="text1"/>
          <w:sz w:val="28"/>
          <w:szCs w:val="28"/>
        </w:rPr>
        <w:t xml:space="preserve">, для </w:t>
      </w:r>
      <w:proofErr w:type="spellStart"/>
      <w:r w:rsidRPr="00FC111F">
        <w:rPr>
          <w:color w:val="000000" w:themeColor="text1"/>
          <w:sz w:val="28"/>
          <w:szCs w:val="28"/>
        </w:rPr>
        <w:t>перитонеального</w:t>
      </w:r>
      <w:proofErr w:type="spellEnd"/>
      <w:r w:rsidRPr="00FC111F">
        <w:rPr>
          <w:color w:val="000000" w:themeColor="text1"/>
          <w:sz w:val="28"/>
          <w:szCs w:val="28"/>
        </w:rPr>
        <w:t xml:space="preserve"> диализа указывается код «А18.30.001». Элемент «KOL_US</w:t>
      </w:r>
      <w:r w:rsidRPr="00FC111F">
        <w:rPr>
          <w:color w:val="000000" w:themeColor="text1"/>
          <w:sz w:val="28"/>
          <w:szCs w:val="28"/>
          <w:lang w:val="en-US"/>
        </w:rPr>
        <w:t>L</w:t>
      </w:r>
      <w:r w:rsidRPr="00FC111F">
        <w:rPr>
          <w:color w:val="000000" w:themeColor="text1"/>
          <w:sz w:val="28"/>
          <w:szCs w:val="28"/>
        </w:rPr>
        <w:t>» заполняется соответственно количеству выполненных услуг;</w:t>
      </w:r>
    </w:p>
    <w:p w14:paraId="7A877637" w14:textId="77777777" w:rsidR="00FB690F" w:rsidRPr="00FC111F" w:rsidRDefault="00FB690F" w:rsidP="00FB690F">
      <w:pPr>
        <w:autoSpaceDE w:val="0"/>
        <w:autoSpaceDN w:val="0"/>
        <w:adjustRightInd w:val="0"/>
        <w:ind w:firstLine="720"/>
        <w:jc w:val="both"/>
        <w:rPr>
          <w:color w:val="000000" w:themeColor="text1"/>
          <w:sz w:val="28"/>
          <w:szCs w:val="28"/>
        </w:rPr>
      </w:pPr>
      <w:r w:rsidRPr="00FC111F">
        <w:rPr>
          <w:color w:val="000000" w:themeColor="text1"/>
          <w:sz w:val="28"/>
          <w:szCs w:val="28"/>
        </w:rPr>
        <w:t>3) в сведениях о случае элемент «</w:t>
      </w:r>
      <w:r w:rsidRPr="00FC111F">
        <w:rPr>
          <w:color w:val="000000" w:themeColor="text1"/>
          <w:sz w:val="28"/>
          <w:szCs w:val="28"/>
          <w:lang w:val="en-US"/>
        </w:rPr>
        <w:t>TARIF</w:t>
      </w:r>
      <w:r w:rsidRPr="00FC111F">
        <w:rPr>
          <w:color w:val="000000" w:themeColor="text1"/>
          <w:sz w:val="28"/>
          <w:szCs w:val="28"/>
        </w:rPr>
        <w:t xml:space="preserve">» не заполняется, а стоимость обращения по поводу заболевания с применением методов диализа </w:t>
      </w:r>
      <w:r w:rsidRPr="00FC111F">
        <w:rPr>
          <w:color w:val="000000" w:themeColor="text1"/>
          <w:sz w:val="28"/>
        </w:rPr>
        <w:t>(значение элемента «</w:t>
      </w:r>
      <w:r w:rsidRPr="00FC111F">
        <w:rPr>
          <w:color w:val="000000" w:themeColor="text1"/>
          <w:sz w:val="28"/>
          <w:lang w:val="en-US"/>
        </w:rPr>
        <w:t>SUM</w:t>
      </w:r>
      <w:r w:rsidRPr="00FC111F">
        <w:rPr>
          <w:color w:val="000000" w:themeColor="text1"/>
          <w:sz w:val="28"/>
        </w:rPr>
        <w:t>_</w:t>
      </w:r>
      <w:r w:rsidRPr="00FC111F">
        <w:rPr>
          <w:color w:val="000000" w:themeColor="text1"/>
          <w:sz w:val="28"/>
          <w:lang w:val="en-US"/>
        </w:rPr>
        <w:t>M</w:t>
      </w:r>
      <w:r w:rsidRPr="00FC111F">
        <w:rPr>
          <w:color w:val="000000" w:themeColor="text1"/>
          <w:sz w:val="28"/>
        </w:rPr>
        <w:t>)</w:t>
      </w:r>
      <w:r w:rsidRPr="00FC111F">
        <w:rPr>
          <w:color w:val="000000" w:themeColor="text1"/>
          <w:sz w:val="28"/>
          <w:szCs w:val="28"/>
        </w:rPr>
        <w:t xml:space="preserve"> определяется как суммарная стоимость всех оказанных услуг, заполненных в сведениях об услуге;</w:t>
      </w:r>
    </w:p>
    <w:p w14:paraId="39CF18A9" w14:textId="5E996AB9" w:rsidR="00FB690F" w:rsidRPr="00FC111F" w:rsidRDefault="00FB690F" w:rsidP="00472E81">
      <w:pPr>
        <w:autoSpaceDE w:val="0"/>
        <w:autoSpaceDN w:val="0"/>
        <w:adjustRightInd w:val="0"/>
        <w:ind w:firstLine="720"/>
        <w:jc w:val="both"/>
        <w:rPr>
          <w:color w:val="000000" w:themeColor="text1"/>
          <w:sz w:val="28"/>
          <w:szCs w:val="28"/>
        </w:rPr>
      </w:pPr>
      <w:r w:rsidRPr="00FC111F">
        <w:rPr>
          <w:color w:val="000000" w:themeColor="text1"/>
          <w:sz w:val="28"/>
          <w:szCs w:val="28"/>
        </w:rPr>
        <w:t xml:space="preserve">4) в сведениях об услуге обязательно заполнение элемента «CODE_USL»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Pr="00FC111F">
        <w:rPr>
          <w:color w:val="000000" w:themeColor="text1"/>
          <w:sz w:val="28"/>
          <w:szCs w:val="28"/>
        </w:rPr>
        <w:t xml:space="preserve"> по классу медицинской услуги «В» разделу «01» по посещениям, включенным в обращение по поводу заболевания и элемента «KOL_USL», соответствующего количеству </w:t>
      </w:r>
      <w:proofErr w:type="gramStart"/>
      <w:r w:rsidRPr="00FC111F">
        <w:rPr>
          <w:color w:val="000000" w:themeColor="text1"/>
          <w:sz w:val="28"/>
          <w:szCs w:val="28"/>
        </w:rPr>
        <w:t>посещений  пациента</w:t>
      </w:r>
      <w:proofErr w:type="gramEnd"/>
      <w:r w:rsidRPr="00FC111F">
        <w:rPr>
          <w:color w:val="000000" w:themeColor="text1"/>
          <w:sz w:val="28"/>
          <w:szCs w:val="28"/>
        </w:rPr>
        <w:t xml:space="preserve">. </w:t>
      </w:r>
      <w:r w:rsidRPr="00FC111F">
        <w:rPr>
          <w:color w:val="000000" w:themeColor="text1"/>
          <w:sz w:val="28"/>
        </w:rPr>
        <w:t>Элементы «</w:t>
      </w:r>
      <w:r w:rsidRPr="00FC111F">
        <w:rPr>
          <w:color w:val="000000" w:themeColor="text1"/>
          <w:sz w:val="28"/>
          <w:lang w:val="en-US"/>
        </w:rPr>
        <w:t>TARIF</w:t>
      </w:r>
      <w:r w:rsidRPr="00FC111F">
        <w:rPr>
          <w:color w:val="000000" w:themeColor="text1"/>
          <w:sz w:val="28"/>
        </w:rPr>
        <w:t>», «</w:t>
      </w:r>
      <w:r w:rsidRPr="00FC111F">
        <w:rPr>
          <w:color w:val="000000" w:themeColor="text1"/>
          <w:sz w:val="28"/>
          <w:lang w:val="en-US"/>
        </w:rPr>
        <w:t>SUMV</w:t>
      </w:r>
      <w:r w:rsidRPr="00FC111F">
        <w:rPr>
          <w:color w:val="000000" w:themeColor="text1"/>
          <w:sz w:val="28"/>
        </w:rPr>
        <w:t>_</w:t>
      </w:r>
      <w:r w:rsidRPr="00FC111F">
        <w:rPr>
          <w:color w:val="000000" w:themeColor="text1"/>
          <w:sz w:val="28"/>
          <w:lang w:val="en-US"/>
        </w:rPr>
        <w:t>USL</w:t>
      </w:r>
      <w:r w:rsidRPr="00FC111F">
        <w:rPr>
          <w:color w:val="000000" w:themeColor="text1"/>
          <w:sz w:val="28"/>
        </w:rPr>
        <w:t>» не заполняются.</w:t>
      </w:r>
      <w:r w:rsidRPr="00FC111F">
        <w:rPr>
          <w:color w:val="000000" w:themeColor="text1"/>
          <w:sz w:val="28"/>
          <w:szCs w:val="28"/>
        </w:rPr>
        <w:t xml:space="preserve"> Данные сведения вносятся в реестр для учета количества выполненных посещений по медицинским специальностям и формирования статистических данных. </w:t>
      </w:r>
    </w:p>
    <w:p w14:paraId="3EA01F3D" w14:textId="77777777" w:rsidR="00BB32F4" w:rsidRPr="00FC111F" w:rsidRDefault="00BB32F4" w:rsidP="00472E81">
      <w:pPr>
        <w:autoSpaceDE w:val="0"/>
        <w:autoSpaceDN w:val="0"/>
        <w:adjustRightInd w:val="0"/>
        <w:ind w:firstLine="720"/>
        <w:jc w:val="both"/>
        <w:rPr>
          <w:color w:val="000000" w:themeColor="text1"/>
          <w:sz w:val="28"/>
          <w:szCs w:val="28"/>
        </w:rPr>
      </w:pPr>
    </w:p>
    <w:p w14:paraId="58F1EED3" w14:textId="70B354B0" w:rsidR="00F76773" w:rsidRPr="00FC111F" w:rsidRDefault="00831E9D" w:rsidP="00E853C2">
      <w:pPr>
        <w:ind w:firstLine="708"/>
        <w:jc w:val="both"/>
        <w:rPr>
          <w:color w:val="000000" w:themeColor="text1"/>
          <w:sz w:val="28"/>
        </w:rPr>
      </w:pPr>
      <w:bookmarkStart w:id="11" w:name="_Toc479070968"/>
      <w:r w:rsidRPr="00FC111F">
        <w:rPr>
          <w:rStyle w:val="10"/>
          <w:rFonts w:ascii="Times New Roman" w:hAnsi="Times New Roman"/>
          <w:b w:val="0"/>
          <w:color w:val="000000" w:themeColor="text1"/>
          <w:sz w:val="28"/>
          <w:szCs w:val="28"/>
        </w:rPr>
        <w:t>5.</w:t>
      </w:r>
      <w:r w:rsidR="00BB32F4" w:rsidRPr="00FC111F">
        <w:rPr>
          <w:rStyle w:val="10"/>
          <w:rFonts w:ascii="Times New Roman" w:hAnsi="Times New Roman"/>
          <w:b w:val="0"/>
          <w:color w:val="000000" w:themeColor="text1"/>
          <w:sz w:val="28"/>
          <w:szCs w:val="28"/>
        </w:rPr>
        <w:t>1</w:t>
      </w:r>
      <w:r w:rsidR="00110006" w:rsidRPr="00FC111F">
        <w:rPr>
          <w:rStyle w:val="10"/>
          <w:rFonts w:ascii="Times New Roman" w:hAnsi="Times New Roman"/>
          <w:b w:val="0"/>
          <w:color w:val="000000" w:themeColor="text1"/>
          <w:sz w:val="28"/>
          <w:szCs w:val="28"/>
        </w:rPr>
        <w:t>2</w:t>
      </w:r>
      <w:r w:rsidRPr="00FC111F">
        <w:rPr>
          <w:rStyle w:val="10"/>
          <w:rFonts w:ascii="Times New Roman" w:hAnsi="Times New Roman"/>
          <w:b w:val="0"/>
          <w:color w:val="000000" w:themeColor="text1"/>
          <w:sz w:val="28"/>
          <w:szCs w:val="28"/>
        </w:rPr>
        <w:t>.</w:t>
      </w:r>
      <w:r w:rsidRPr="00FC111F">
        <w:rPr>
          <w:rStyle w:val="10"/>
          <w:rFonts w:ascii="Times New Roman" w:hAnsi="Times New Roman"/>
          <w:color w:val="000000" w:themeColor="text1"/>
          <w:sz w:val="28"/>
          <w:szCs w:val="28"/>
        </w:rPr>
        <w:t xml:space="preserve"> </w:t>
      </w:r>
      <w:r w:rsidRPr="00FC111F">
        <w:rPr>
          <w:color w:val="000000" w:themeColor="text1"/>
          <w:sz w:val="28"/>
          <w:szCs w:val="28"/>
        </w:rPr>
        <w:t>При 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w:t>
      </w:r>
      <w:r w:rsidR="00E853C2" w:rsidRPr="00FC111F">
        <w:rPr>
          <w:b/>
          <w:color w:val="000000" w:themeColor="text1"/>
          <w:sz w:val="28"/>
          <w:szCs w:val="28"/>
        </w:rPr>
        <w:t xml:space="preserve">амбулаторной </w:t>
      </w:r>
      <w:r w:rsidRPr="00FC111F">
        <w:rPr>
          <w:b/>
          <w:color w:val="000000" w:themeColor="text1"/>
          <w:sz w:val="28"/>
          <w:szCs w:val="28"/>
        </w:rPr>
        <w:t>медицинской помощи</w:t>
      </w:r>
      <w:r w:rsidRPr="00FC111F">
        <w:rPr>
          <w:rStyle w:val="10"/>
          <w:b w:val="0"/>
          <w:color w:val="000000" w:themeColor="text1"/>
          <w:sz w:val="28"/>
          <w:szCs w:val="28"/>
        </w:rPr>
        <w:t xml:space="preserve"> </w:t>
      </w:r>
      <w:bookmarkEnd w:id="11"/>
      <w:r w:rsidR="00FB690F" w:rsidRPr="00FC111F">
        <w:rPr>
          <w:b/>
          <w:color w:val="000000" w:themeColor="text1"/>
          <w:sz w:val="28"/>
          <w:szCs w:val="28"/>
        </w:rPr>
        <w:t xml:space="preserve">по подушевому нормативу финансирования на прикрепившихся лиц </w:t>
      </w:r>
      <w:r w:rsidR="00FB690F" w:rsidRPr="00FC111F">
        <w:rPr>
          <w:color w:val="000000" w:themeColor="text1"/>
          <w:sz w:val="28"/>
          <w:szCs w:val="28"/>
        </w:rPr>
        <w:t>устанавлив</w:t>
      </w:r>
      <w:r w:rsidR="00E853C2" w:rsidRPr="00FC111F">
        <w:rPr>
          <w:color w:val="000000" w:themeColor="text1"/>
          <w:sz w:val="28"/>
          <w:szCs w:val="28"/>
        </w:rPr>
        <w:t>ается значение элемента «</w:t>
      </w:r>
      <w:proofErr w:type="gramStart"/>
      <w:r w:rsidR="00E853C2" w:rsidRPr="00FC111F">
        <w:rPr>
          <w:color w:val="000000" w:themeColor="text1"/>
          <w:sz w:val="28"/>
          <w:szCs w:val="28"/>
        </w:rPr>
        <w:t>IDSP»=</w:t>
      </w:r>
      <w:proofErr w:type="gramEnd"/>
      <w:r w:rsidR="0043784A" w:rsidRPr="00FC111F">
        <w:rPr>
          <w:color w:val="000000" w:themeColor="text1"/>
          <w:sz w:val="28"/>
          <w:szCs w:val="28"/>
        </w:rPr>
        <w:t>31</w:t>
      </w:r>
      <w:r w:rsidR="00FB690F" w:rsidRPr="00FC111F">
        <w:rPr>
          <w:color w:val="000000" w:themeColor="text1"/>
          <w:sz w:val="28"/>
        </w:rPr>
        <w:t>.</w:t>
      </w:r>
      <w:r w:rsidR="00080344" w:rsidRPr="00FC111F">
        <w:rPr>
          <w:color w:val="000000" w:themeColor="text1"/>
          <w:sz w:val="28"/>
        </w:rPr>
        <w:t xml:space="preserve"> </w:t>
      </w:r>
    </w:p>
    <w:p w14:paraId="5463EFEA" w14:textId="7A4260C8" w:rsidR="00F76773" w:rsidRPr="00FC111F" w:rsidRDefault="00F76773" w:rsidP="00F7677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подушевому нормативу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В данных случаях значение элемента «</w:t>
      </w:r>
      <w:proofErr w:type="gramStart"/>
      <w:r w:rsidRPr="00FC111F">
        <w:rPr>
          <w:color w:val="000000" w:themeColor="text1"/>
          <w:sz w:val="28"/>
          <w:szCs w:val="28"/>
          <w:lang w:val="en-US"/>
        </w:rPr>
        <w:t>IDSP</w:t>
      </w:r>
      <w:r w:rsidRPr="00FC111F">
        <w:rPr>
          <w:color w:val="000000" w:themeColor="text1"/>
          <w:sz w:val="28"/>
          <w:szCs w:val="28"/>
        </w:rPr>
        <w:t>»=</w:t>
      </w:r>
      <w:proofErr w:type="gramEnd"/>
      <w:r w:rsidR="0043784A" w:rsidRPr="00FC111F">
        <w:rPr>
          <w:color w:val="000000" w:themeColor="text1"/>
          <w:sz w:val="28"/>
          <w:szCs w:val="28"/>
        </w:rPr>
        <w:t>31</w:t>
      </w:r>
      <w:r w:rsidRPr="00FC111F">
        <w:rPr>
          <w:color w:val="000000" w:themeColor="text1"/>
          <w:sz w:val="28"/>
          <w:szCs w:val="28"/>
        </w:rPr>
        <w:t>.</w:t>
      </w:r>
      <w:r w:rsidRPr="00FC111F">
        <w:rPr>
          <w:strike/>
          <w:color w:val="000000" w:themeColor="text1"/>
          <w:sz w:val="28"/>
          <w:szCs w:val="28"/>
        </w:rPr>
        <w:t xml:space="preserve"> </w:t>
      </w:r>
    </w:p>
    <w:p w14:paraId="378C05EE" w14:textId="766FBBAD" w:rsidR="003934D7" w:rsidRPr="00FC111F" w:rsidRDefault="003934D7" w:rsidP="003934D7">
      <w:pPr>
        <w:pStyle w:val="Default"/>
        <w:ind w:firstLine="708"/>
        <w:jc w:val="both"/>
        <w:rPr>
          <w:color w:val="000000" w:themeColor="text1"/>
          <w:sz w:val="28"/>
          <w:szCs w:val="28"/>
        </w:rPr>
      </w:pPr>
      <w:r w:rsidRPr="00FC111F">
        <w:rPr>
          <w:color w:val="000000" w:themeColor="text1"/>
          <w:sz w:val="28"/>
          <w:szCs w:val="28"/>
        </w:rPr>
        <w:lastRenderedPageBreak/>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377FCC64" w14:textId="77777777" w:rsidR="00BB32F4" w:rsidRPr="00FC111F" w:rsidRDefault="00BB32F4" w:rsidP="003934D7">
      <w:pPr>
        <w:pStyle w:val="Default"/>
        <w:ind w:firstLine="708"/>
        <w:jc w:val="both"/>
        <w:rPr>
          <w:color w:val="000000" w:themeColor="text1"/>
          <w:sz w:val="28"/>
          <w:szCs w:val="28"/>
        </w:rPr>
      </w:pPr>
    </w:p>
    <w:p w14:paraId="6EC4DF9E" w14:textId="637CE4E3" w:rsidR="00371598" w:rsidRPr="00FC111F" w:rsidRDefault="00905013" w:rsidP="00905013">
      <w:pPr>
        <w:ind w:firstLine="708"/>
        <w:jc w:val="both"/>
        <w:rPr>
          <w:rStyle w:val="10"/>
          <w:rFonts w:ascii="Times New Roman" w:hAnsi="Times New Roman"/>
          <w:b w:val="0"/>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3</w:t>
      </w:r>
      <w:r w:rsidRPr="00FC111F">
        <w:rPr>
          <w:color w:val="000000" w:themeColor="text1"/>
          <w:sz w:val="28"/>
          <w:szCs w:val="28"/>
        </w:rPr>
        <w:t xml:space="preserve">. При формировании реестров счетов на оплату </w:t>
      </w:r>
      <w:r w:rsidRPr="00FC111F">
        <w:rPr>
          <w:b/>
          <w:color w:val="000000" w:themeColor="text1"/>
          <w:sz w:val="28"/>
          <w:szCs w:val="28"/>
        </w:rPr>
        <w:t>амбулаторной медицинской помощи</w:t>
      </w:r>
      <w:r w:rsidRPr="00FC111F">
        <w:rPr>
          <w:rStyle w:val="10"/>
          <w:rFonts w:ascii="Times New Roman" w:hAnsi="Times New Roman"/>
          <w:b w:val="0"/>
          <w:color w:val="000000" w:themeColor="text1"/>
          <w:sz w:val="28"/>
          <w:szCs w:val="28"/>
        </w:rPr>
        <w:t xml:space="preserve">, </w:t>
      </w:r>
      <w:r w:rsidRPr="00FC111F">
        <w:rPr>
          <w:rStyle w:val="10"/>
          <w:rFonts w:ascii="Times New Roman" w:hAnsi="Times New Roman"/>
          <w:bCs w:val="0"/>
          <w:color w:val="000000" w:themeColor="text1"/>
          <w:sz w:val="28"/>
          <w:szCs w:val="28"/>
        </w:rPr>
        <w:t xml:space="preserve">оказанной </w:t>
      </w:r>
      <w:r w:rsidR="00371598" w:rsidRPr="00FC111F">
        <w:rPr>
          <w:rStyle w:val="10"/>
          <w:rFonts w:ascii="Times New Roman" w:hAnsi="Times New Roman"/>
          <w:bCs w:val="0"/>
          <w:color w:val="000000" w:themeColor="text1"/>
          <w:sz w:val="28"/>
          <w:szCs w:val="28"/>
        </w:rPr>
        <w:t xml:space="preserve">в фельдшерско-акушерских пунктах (фельдшерских пунктах, фельдшерских здравпунктах) </w:t>
      </w:r>
      <w:r w:rsidR="00371598" w:rsidRPr="00FC111F">
        <w:rPr>
          <w:rStyle w:val="10"/>
          <w:rFonts w:ascii="Times New Roman" w:hAnsi="Times New Roman"/>
          <w:b w:val="0"/>
          <w:color w:val="000000" w:themeColor="text1"/>
          <w:sz w:val="28"/>
          <w:szCs w:val="28"/>
        </w:rPr>
        <w:t>обязательно заполнение следующих элементов:</w:t>
      </w:r>
    </w:p>
    <w:p w14:paraId="145481C4" w14:textId="70BB1198" w:rsidR="00905013" w:rsidRPr="00FC111F" w:rsidRDefault="00371598" w:rsidP="00905013">
      <w:pPr>
        <w:ind w:firstLine="708"/>
        <w:jc w:val="both"/>
        <w:rPr>
          <w:color w:val="000000" w:themeColor="text1"/>
          <w:sz w:val="28"/>
        </w:rPr>
      </w:pPr>
      <w:r w:rsidRPr="00FC111F">
        <w:rPr>
          <w:rStyle w:val="10"/>
          <w:rFonts w:ascii="Times New Roman" w:hAnsi="Times New Roman"/>
          <w:b w:val="0"/>
          <w:color w:val="000000" w:themeColor="text1"/>
          <w:sz w:val="28"/>
          <w:szCs w:val="28"/>
        </w:rPr>
        <w:t xml:space="preserve">- </w:t>
      </w:r>
      <w:r w:rsidR="00872A66" w:rsidRPr="00FC111F">
        <w:rPr>
          <w:color w:val="000000" w:themeColor="text1"/>
          <w:sz w:val="28"/>
        </w:rPr>
        <w:t>«IDSP»</w:t>
      </w:r>
      <w:r w:rsidRPr="00FC111F">
        <w:rPr>
          <w:color w:val="000000" w:themeColor="text1"/>
          <w:sz w:val="28"/>
        </w:rPr>
        <w:t xml:space="preserve"> </w:t>
      </w:r>
      <w:r w:rsidR="00872A66" w:rsidRPr="00FC111F">
        <w:rPr>
          <w:color w:val="000000" w:themeColor="text1"/>
          <w:sz w:val="28"/>
        </w:rPr>
        <w:t>=</w:t>
      </w:r>
      <w:r w:rsidRPr="00FC111F">
        <w:rPr>
          <w:color w:val="000000" w:themeColor="text1"/>
          <w:sz w:val="28"/>
        </w:rPr>
        <w:t xml:space="preserve"> </w:t>
      </w:r>
      <w:r w:rsidR="00872A66" w:rsidRPr="00FC111F">
        <w:rPr>
          <w:color w:val="000000" w:themeColor="text1"/>
          <w:sz w:val="28"/>
        </w:rPr>
        <w:t xml:space="preserve">31 или </w:t>
      </w:r>
      <w:r w:rsidRPr="00FC111F">
        <w:rPr>
          <w:color w:val="000000" w:themeColor="text1"/>
          <w:sz w:val="28"/>
        </w:rPr>
        <w:t>4</w:t>
      </w:r>
      <w:r w:rsidR="00872A66" w:rsidRPr="00FC111F">
        <w:rPr>
          <w:color w:val="000000" w:themeColor="text1"/>
          <w:sz w:val="28"/>
        </w:rPr>
        <w:t xml:space="preserve">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r w:rsidRPr="00FC111F">
        <w:rPr>
          <w:color w:val="000000" w:themeColor="text1"/>
          <w:sz w:val="28"/>
        </w:rPr>
        <w:t>;</w:t>
      </w:r>
    </w:p>
    <w:p w14:paraId="2173C376" w14:textId="7D4CE65C" w:rsidR="00371598" w:rsidRPr="00FC111F" w:rsidRDefault="00371598" w:rsidP="00905013">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5-7 (</w:t>
      </w:r>
      <w:r w:rsidR="00545A98" w:rsidRPr="00FC111F">
        <w:rPr>
          <w:color w:val="000000" w:themeColor="text1"/>
          <w:sz w:val="28"/>
        </w:rPr>
        <w:t xml:space="preserve">в соответствии со справочником </w:t>
      </w:r>
      <w:r w:rsidR="00545A98" w:rsidRPr="00FC111F">
        <w:rPr>
          <w:color w:val="000000" w:themeColor="text1"/>
          <w:sz w:val="28"/>
          <w:lang w:val="en-US"/>
        </w:rPr>
        <w:t>V</w:t>
      </w:r>
      <w:r w:rsidR="00545A98" w:rsidRPr="00FC111F">
        <w:rPr>
          <w:color w:val="000000" w:themeColor="text1"/>
          <w:sz w:val="28"/>
        </w:rPr>
        <w:t>040 «Классификатор мест обращений (посещений) (KMOP)».</w:t>
      </w:r>
    </w:p>
    <w:p w14:paraId="0903069C" w14:textId="4C5B277F" w:rsidR="00905013" w:rsidRPr="00FC111F" w:rsidRDefault="00905013" w:rsidP="0090501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bookmarkStart w:id="12" w:name="_Hlk191463940"/>
      <w:r w:rsidR="00872A66" w:rsidRPr="00FC111F">
        <w:rPr>
          <w:color w:val="000000" w:themeColor="text1"/>
          <w:sz w:val="28"/>
        </w:rPr>
        <w:t>«</w:t>
      </w:r>
      <w:proofErr w:type="gramStart"/>
      <w:r w:rsidR="00872A66" w:rsidRPr="00FC111F">
        <w:rPr>
          <w:color w:val="000000" w:themeColor="text1"/>
          <w:sz w:val="28"/>
        </w:rPr>
        <w:t>IDSP»=</w:t>
      </w:r>
      <w:proofErr w:type="gramEnd"/>
      <w:r w:rsidR="00872A66"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bookmarkEnd w:id="12"/>
      <w:r w:rsidRPr="00FC111F">
        <w:rPr>
          <w:color w:val="000000" w:themeColor="text1"/>
          <w:sz w:val="28"/>
          <w:szCs w:val="28"/>
        </w:rPr>
        <w:t>.</w:t>
      </w:r>
    </w:p>
    <w:p w14:paraId="5421504F" w14:textId="3EA8FC99" w:rsidR="00905013" w:rsidRPr="00FC111F" w:rsidRDefault="00905013" w:rsidP="00905013">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xml:space="preserve"> (сумма отражается с двумя знаками после запятой, без округления).</w:t>
      </w:r>
    </w:p>
    <w:p w14:paraId="73EF4854" w14:textId="77777777" w:rsidR="00BB32F4" w:rsidRPr="00FC111F" w:rsidRDefault="00BB32F4" w:rsidP="00905013">
      <w:pPr>
        <w:pStyle w:val="Default"/>
        <w:ind w:firstLine="708"/>
        <w:jc w:val="both"/>
        <w:rPr>
          <w:color w:val="000000" w:themeColor="text1"/>
          <w:sz w:val="28"/>
          <w:szCs w:val="28"/>
        </w:rPr>
      </w:pPr>
    </w:p>
    <w:p w14:paraId="274266FC" w14:textId="3A24E95B"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4</w:t>
      </w:r>
      <w:r w:rsidRPr="00FC111F">
        <w:rPr>
          <w:color w:val="000000" w:themeColor="text1"/>
          <w:sz w:val="28"/>
          <w:szCs w:val="28"/>
        </w:rPr>
        <w:t xml:space="preserve">. Медицинские организации, оформляющие </w:t>
      </w:r>
      <w:r w:rsidRPr="00FC111F">
        <w:rPr>
          <w:b/>
          <w:bCs/>
          <w:color w:val="000000" w:themeColor="text1"/>
          <w:sz w:val="28"/>
          <w:szCs w:val="28"/>
        </w:rPr>
        <w:t xml:space="preserve">направления </w:t>
      </w:r>
      <w:bookmarkStart w:id="13" w:name="_Hlk114819282"/>
      <w:r w:rsidRPr="00FC111F">
        <w:rPr>
          <w:b/>
          <w:bCs/>
          <w:color w:val="000000" w:themeColor="text1"/>
          <w:sz w:val="28"/>
          <w:szCs w:val="28"/>
        </w:rPr>
        <w:t>при наличии у медицинской организации лицензии, но отсутствии специалиста соответствующего профиля</w:t>
      </w:r>
      <w:r w:rsidRPr="00FC111F">
        <w:rPr>
          <w:color w:val="000000" w:themeColor="text1"/>
          <w:sz w:val="28"/>
          <w:szCs w:val="28"/>
        </w:rPr>
        <w:t xml:space="preserve"> (</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в другую медицинскую организацию в части посещений с иными целями и обращений по заболеванию</w:t>
      </w:r>
      <w:bookmarkEnd w:id="13"/>
      <w:r w:rsidRPr="00FC111F">
        <w:rPr>
          <w:color w:val="000000" w:themeColor="text1"/>
          <w:sz w:val="28"/>
          <w:szCs w:val="28"/>
        </w:rPr>
        <w:t xml:space="preserve">, предусмотренные пунктом 3.4.7 Соглашения </w:t>
      </w:r>
      <w:r w:rsidR="00013833" w:rsidRPr="00FC111F">
        <w:rPr>
          <w:color w:val="000000" w:themeColor="text1"/>
          <w:sz w:val="28"/>
          <w:szCs w:val="28"/>
        </w:rPr>
        <w:t>№ 1/2026</w:t>
      </w:r>
      <w:r w:rsidRPr="00FC111F">
        <w:rPr>
          <w:color w:val="000000" w:themeColor="text1"/>
          <w:sz w:val="28"/>
          <w:szCs w:val="28"/>
        </w:rPr>
        <w:t>, в обязательном порядке в направлении заполняют следующие сведения:</w:t>
      </w:r>
    </w:p>
    <w:p w14:paraId="3975A65E"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17C2F4C"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xml:space="preserve">- признак подозрения на злокачественное новообразование (0 – при отсутствии подозрения на ЗНО, 1 – при выявлении подозрения на ЗНО). </w:t>
      </w:r>
    </w:p>
    <w:p w14:paraId="442F7DEE" w14:textId="11B58353"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.1. При формировании медицинскими организациями реестров счетов на оплату медицинской помощи в части посещений </w:t>
      </w:r>
      <w:bookmarkStart w:id="14" w:name="_Hlk114819187"/>
      <w:r w:rsidRPr="00FC111F">
        <w:rPr>
          <w:color w:val="000000" w:themeColor="text1"/>
          <w:sz w:val="28"/>
          <w:szCs w:val="28"/>
        </w:rPr>
        <w:t>с иными целями и обращений по заболеванию</w:t>
      </w:r>
      <w:bookmarkEnd w:id="14"/>
      <w:r w:rsidRPr="00FC111F">
        <w:rPr>
          <w:color w:val="000000" w:themeColor="text1"/>
          <w:sz w:val="28"/>
          <w:szCs w:val="28"/>
        </w:rPr>
        <w:t xml:space="preserve">, указанных в пункте 3.4.7 Соглашения </w:t>
      </w:r>
      <w:r w:rsidR="00013833" w:rsidRPr="00FC111F">
        <w:rPr>
          <w:color w:val="000000" w:themeColor="text1"/>
          <w:sz w:val="28"/>
          <w:szCs w:val="28"/>
        </w:rPr>
        <w:t>№ 1/2026</w:t>
      </w:r>
      <w:r w:rsidRPr="00FC111F">
        <w:rPr>
          <w:color w:val="000000" w:themeColor="text1"/>
          <w:sz w:val="28"/>
          <w:szCs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6CFEEF19"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lastRenderedPageBreak/>
        <w:t xml:space="preserve">– «P_CEL» = 6.1 – 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 </w:t>
      </w:r>
    </w:p>
    <w:p w14:paraId="0B27718B"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«P_CEL» = 6.2 – осмотр специалиста в рамках диспансеризации и медицинских осмотров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033BA4DC" w14:textId="68BFDA69"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«P_CEL» = 6.3 – 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r w:rsidR="00770C12" w:rsidRPr="00FC111F">
        <w:rPr>
          <w:color w:val="000000" w:themeColor="text1"/>
          <w:sz w:val="28"/>
          <w:szCs w:val="28"/>
        </w:rPr>
        <w:t>;</w:t>
      </w:r>
    </w:p>
    <w:p w14:paraId="232AE5F5" w14:textId="4B0D529F" w:rsidR="00770C12" w:rsidRPr="00FC111F" w:rsidRDefault="00770C12" w:rsidP="00DD64B7">
      <w:pPr>
        <w:autoSpaceDE w:val="0"/>
        <w:autoSpaceDN w:val="0"/>
        <w:adjustRightInd w:val="0"/>
        <w:jc w:val="both"/>
        <w:rPr>
          <w:color w:val="000000" w:themeColor="text1"/>
          <w:sz w:val="28"/>
          <w:szCs w:val="28"/>
        </w:rPr>
      </w:pPr>
      <w:r w:rsidRPr="00FC111F">
        <w:rPr>
          <w:color w:val="000000" w:themeColor="text1"/>
          <w:sz w:val="28"/>
          <w:szCs w:val="28"/>
        </w:rPr>
        <w:t>–</w:t>
      </w:r>
      <w:r w:rsidRPr="00FC111F">
        <w:rPr>
          <w:color w:val="000000" w:themeColor="text1"/>
          <w:sz w:val="28"/>
        </w:rPr>
        <w:t xml:space="preserve"> </w:t>
      </w:r>
      <w:r w:rsidRPr="00FC111F">
        <w:rPr>
          <w:color w:val="000000" w:themeColor="text1"/>
          <w:sz w:val="28"/>
          <w:szCs w:val="28"/>
        </w:rPr>
        <w:t>«P_CEL» = 6.4</w:t>
      </w:r>
      <w:r w:rsidRPr="00FC111F">
        <w:rPr>
          <w:color w:val="000000" w:themeColor="text1"/>
          <w:sz w:val="28"/>
        </w:rPr>
        <w:t xml:space="preserve"> </w:t>
      </w:r>
      <w:r w:rsidRPr="00FC111F">
        <w:rPr>
          <w:color w:val="000000" w:themeColor="text1"/>
          <w:sz w:val="28"/>
          <w:szCs w:val="28"/>
        </w:rPr>
        <w:t xml:space="preserve">– </w:t>
      </w:r>
      <w:r w:rsidRPr="00FC111F">
        <w:rPr>
          <w:color w:val="000000" w:themeColor="text1"/>
          <w:sz w:val="28"/>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3B7F8C9E" w14:textId="54AAE48C" w:rsidR="00DD64B7" w:rsidRPr="00FC111F" w:rsidRDefault="00DD64B7" w:rsidP="00DD64B7">
      <w:pPr>
        <w:pStyle w:val="Default"/>
        <w:ind w:firstLine="708"/>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.2. Установить, что при сверке оказанной медицинской помощи в части посещений с иными целями и обращений по заболеванию, указанных в пункте 3.4.7 Соглашения </w:t>
      </w:r>
      <w:r w:rsidR="00013833" w:rsidRPr="00FC111F">
        <w:rPr>
          <w:color w:val="000000" w:themeColor="text1"/>
          <w:sz w:val="28"/>
          <w:szCs w:val="28"/>
        </w:rPr>
        <w:t>№ 1/2026</w:t>
      </w:r>
      <w:r w:rsidRPr="00FC111F">
        <w:rPr>
          <w:color w:val="000000" w:themeColor="text1"/>
          <w:sz w:val="28"/>
          <w:szCs w:val="28"/>
        </w:rPr>
        <w:t>, по направлениям от медицинских организаций, осуществляющих деятельность в сфере ОМС, приложением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Pr="00FC111F">
        <w:rPr>
          <w:color w:val="000000" w:themeColor="text1"/>
          <w:sz w:val="28"/>
          <w:szCs w:val="28"/>
        </w:rPr>
        <w:t>фондодержателями</w:t>
      </w:r>
      <w:proofErr w:type="spellEnd"/>
      <w:r w:rsidRPr="00FC111F">
        <w:rPr>
          <w:color w:val="000000" w:themeColor="text1"/>
          <w:sz w:val="28"/>
          <w:szCs w:val="28"/>
        </w:rPr>
        <w:t xml:space="preserve">, с указанием объемов медицинской помощи в разрезе оплачиваемых медицинских услуг (предоставляются в электронном виде в формате CSV в соответствии с требованиями, установленными приложением 1.1 </w:t>
      </w:r>
      <w:r w:rsidR="00A27A2E" w:rsidRPr="00FC111F">
        <w:rPr>
          <w:color w:val="000000" w:themeColor="text1"/>
          <w:sz w:val="28"/>
          <w:szCs w:val="28"/>
        </w:rPr>
        <w:t>к настоящим Правилам</w:t>
      </w:r>
      <w:r w:rsidRPr="00FC111F">
        <w:rPr>
          <w:color w:val="000000" w:themeColor="text1"/>
          <w:sz w:val="28"/>
          <w:szCs w:val="28"/>
        </w:rPr>
        <w:t>).</w:t>
      </w:r>
    </w:p>
    <w:p w14:paraId="4E1E1A55" w14:textId="77777777" w:rsidR="00BB32F4" w:rsidRPr="00FC111F" w:rsidRDefault="00BB32F4" w:rsidP="00DD64B7">
      <w:pPr>
        <w:pStyle w:val="Default"/>
        <w:ind w:firstLine="708"/>
        <w:jc w:val="both"/>
        <w:rPr>
          <w:color w:val="000000" w:themeColor="text1"/>
          <w:sz w:val="28"/>
          <w:szCs w:val="28"/>
        </w:rPr>
      </w:pPr>
    </w:p>
    <w:p w14:paraId="5F96F310" w14:textId="02324268" w:rsidR="0003564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5</w:t>
      </w:r>
      <w:r w:rsidRPr="00FC111F">
        <w:rPr>
          <w:color w:val="000000" w:themeColor="text1"/>
          <w:sz w:val="28"/>
        </w:rPr>
        <w:t xml:space="preserve">. При формировании реестров счетов на оплату в части </w:t>
      </w:r>
      <w:r w:rsidRPr="00FC111F">
        <w:rPr>
          <w:b/>
          <w:bCs/>
          <w:color w:val="000000" w:themeColor="text1"/>
          <w:sz w:val="28"/>
        </w:rPr>
        <w:t>посещений с иной целью или обращений по заболеванию в сочетании с кодом номенклатуры медицинских услуг B01.070.009.001 «Прием (тестирование, консультация) медицинского психолога»</w:t>
      </w:r>
      <w:r w:rsidRPr="00FC111F">
        <w:rPr>
          <w:color w:val="000000" w:themeColor="text1"/>
          <w:sz w:val="28"/>
        </w:rPr>
        <w:t xml:space="preserve"> по направлению лечащего врача по вопросам, связанным с имеющимся заболеванием и/или состоянием, пациентов из числа ветеранов боевых действий, лиц, состоящих на диспансерном наблюдении, женщин в период беременности, родов и послеродовой период по тарифам, установленным приложением 2.4 к Соглашению № 1/202</w:t>
      </w:r>
      <w:r w:rsidR="00110006" w:rsidRPr="00FC111F">
        <w:rPr>
          <w:color w:val="000000" w:themeColor="text1"/>
          <w:sz w:val="28"/>
        </w:rPr>
        <w:t>6</w:t>
      </w:r>
      <w:r w:rsidRPr="00FC111F">
        <w:rPr>
          <w:color w:val="000000" w:themeColor="text1"/>
          <w:sz w:val="28"/>
        </w:rPr>
        <w:t xml:space="preserve"> </w:t>
      </w:r>
      <w:r w:rsidR="0003564E" w:rsidRPr="00FC111F">
        <w:rPr>
          <w:color w:val="000000" w:themeColor="text1"/>
          <w:sz w:val="28"/>
        </w:rPr>
        <w:t>обязательном порядке учитываются следующие особенности:</w:t>
      </w:r>
    </w:p>
    <w:p w14:paraId="6CC74727" w14:textId="7D9B3114" w:rsidR="00F80DBE" w:rsidRPr="00FC111F" w:rsidRDefault="00774D1A" w:rsidP="00F80DBE">
      <w:pPr>
        <w:ind w:firstLine="709"/>
        <w:contextualSpacing/>
        <w:jc w:val="both"/>
        <w:rPr>
          <w:color w:val="000000" w:themeColor="text1"/>
          <w:sz w:val="28"/>
        </w:rPr>
      </w:pPr>
      <w:r w:rsidRPr="00FC111F">
        <w:rPr>
          <w:color w:val="000000" w:themeColor="text1"/>
          <w:sz w:val="28"/>
        </w:rPr>
        <w:t xml:space="preserve">1) </w:t>
      </w:r>
      <w:r w:rsidR="0003564E" w:rsidRPr="00FC111F">
        <w:rPr>
          <w:color w:val="000000" w:themeColor="text1"/>
          <w:sz w:val="28"/>
        </w:rPr>
        <w:t xml:space="preserve">значение элемента </w:t>
      </w:r>
      <w:r w:rsidR="00F80DBE" w:rsidRPr="00FC111F">
        <w:rPr>
          <w:color w:val="000000" w:themeColor="text1"/>
          <w:sz w:val="28"/>
        </w:rPr>
        <w:t>«DATE_IN» для медицинской услуги B01.070.009.001 «Прием (тестирование, консультация) медицинского психолога» должно соответствовать дате направления на медико-психологическое консультирование</w:t>
      </w:r>
      <w:r w:rsidR="0003564E" w:rsidRPr="00FC111F">
        <w:rPr>
          <w:color w:val="000000" w:themeColor="text1"/>
          <w:sz w:val="28"/>
        </w:rPr>
        <w:t>;</w:t>
      </w:r>
    </w:p>
    <w:p w14:paraId="192A8F47" w14:textId="4C054A48" w:rsidR="00D22182" w:rsidRPr="00FC111F" w:rsidRDefault="00774D1A" w:rsidP="00D22182">
      <w:pPr>
        <w:ind w:firstLine="709"/>
        <w:contextualSpacing/>
        <w:jc w:val="both"/>
        <w:rPr>
          <w:color w:val="000000" w:themeColor="text1"/>
          <w:sz w:val="28"/>
        </w:rPr>
      </w:pPr>
      <w:r w:rsidRPr="00FC111F">
        <w:rPr>
          <w:color w:val="000000" w:themeColor="text1"/>
          <w:sz w:val="28"/>
        </w:rPr>
        <w:t xml:space="preserve">2) </w:t>
      </w:r>
      <w:r w:rsidR="0003564E" w:rsidRPr="00FC111F">
        <w:rPr>
          <w:color w:val="000000" w:themeColor="text1"/>
          <w:sz w:val="28"/>
        </w:rPr>
        <w:t>з</w:t>
      </w:r>
      <w:r w:rsidR="00D22182" w:rsidRPr="00FC111F">
        <w:rPr>
          <w:color w:val="000000" w:themeColor="text1"/>
          <w:sz w:val="28"/>
        </w:rPr>
        <w:t>начение элемента «P_CEL» должно соответствовать значению код</w:t>
      </w:r>
      <w:r w:rsidR="0003564E" w:rsidRPr="00FC111F">
        <w:rPr>
          <w:color w:val="000000" w:themeColor="text1"/>
          <w:sz w:val="28"/>
        </w:rPr>
        <w:t>а</w:t>
      </w:r>
      <w:r w:rsidR="00D22182" w:rsidRPr="00FC111F">
        <w:rPr>
          <w:color w:val="000000" w:themeColor="text1"/>
          <w:sz w:val="28"/>
        </w:rPr>
        <w:t xml:space="preserve"> цел</w:t>
      </w:r>
      <w:r w:rsidR="0003564E" w:rsidRPr="00FC111F">
        <w:rPr>
          <w:color w:val="000000" w:themeColor="text1"/>
          <w:sz w:val="28"/>
        </w:rPr>
        <w:t>и</w:t>
      </w:r>
      <w:r w:rsidR="00D22182" w:rsidRPr="00FC111F">
        <w:rPr>
          <w:color w:val="000000" w:themeColor="text1"/>
          <w:sz w:val="28"/>
        </w:rPr>
        <w:t xml:space="preserve"> в соответствии со справочником Т025 «Территориальный классификатор целей посещения»:</w:t>
      </w:r>
    </w:p>
    <w:p w14:paraId="10C7615A"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lastRenderedPageBreak/>
        <w:t>– «P_CEL» = 7.1 – посещение с иной целью в сочетании с медико-психологическим консультированием пациентов из числа ветеранов боевых действий;</w:t>
      </w:r>
    </w:p>
    <w:p w14:paraId="4BEE62E8"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7.2 – посещение с иной целью в сочетании с медико-психологическим консультированием лиц, состоящих на диспансерном наблюдении;</w:t>
      </w:r>
    </w:p>
    <w:p w14:paraId="13553460"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7.3 – посещение с иной целью в сочетании с медико-психологическим консультированием женщин в период беременности, родов и послеродовой период;</w:t>
      </w:r>
    </w:p>
    <w:p w14:paraId="46C71566"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8.1 – обращение по заболеванию в сочетании с медико-психологическим консультированием пациентов из числа ветеранов боевых действий;</w:t>
      </w:r>
    </w:p>
    <w:p w14:paraId="5E8CD1AE"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8.2 – обращение по заболеванию в сочетании с медико-психологическим консультированием лиц, состоящих на диспансерном наблюдении;</w:t>
      </w:r>
    </w:p>
    <w:p w14:paraId="7363A20E" w14:textId="0E0D37B1" w:rsidR="00774D1A" w:rsidRPr="00FC111F" w:rsidRDefault="00D22182" w:rsidP="00774D1A">
      <w:pPr>
        <w:ind w:firstLine="709"/>
        <w:contextualSpacing/>
        <w:jc w:val="both"/>
        <w:rPr>
          <w:color w:val="000000" w:themeColor="text1"/>
          <w:sz w:val="28"/>
        </w:rPr>
      </w:pPr>
      <w:r w:rsidRPr="00FC111F">
        <w:rPr>
          <w:color w:val="000000" w:themeColor="text1"/>
          <w:sz w:val="28"/>
        </w:rPr>
        <w:t>– «P_CEL» = 8.3 – обращение по заболеванию в сочетании с медико-психологическим консультированием женщин в период беременности, родов и послеродовой период</w:t>
      </w:r>
      <w:r w:rsidR="00774D1A" w:rsidRPr="00FC111F">
        <w:rPr>
          <w:color w:val="000000" w:themeColor="text1"/>
          <w:sz w:val="28"/>
        </w:rPr>
        <w:t>;</w:t>
      </w:r>
    </w:p>
    <w:p w14:paraId="5E9A21FA" w14:textId="33909DF9" w:rsidR="00774D1A" w:rsidRPr="00FC111F" w:rsidRDefault="00774D1A"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w:t>
      </w:r>
      <w:r w:rsidR="00B1057C" w:rsidRPr="00FC111F">
        <w:rPr>
          <w:color w:val="000000" w:themeColor="text1"/>
          <w:sz w:val="28"/>
        </w:rPr>
        <w:t>о</w:t>
      </w:r>
      <w:r w:rsidRPr="00FC111F">
        <w:rPr>
          <w:color w:val="000000" w:themeColor="text1"/>
          <w:sz w:val="28"/>
        </w:rPr>
        <w:t>м консультировании лиц, состоящих на диспансерном наблюдении, значение элемента «</w:t>
      </w:r>
      <w:r w:rsidRPr="00FC111F">
        <w:rPr>
          <w:color w:val="000000" w:themeColor="text1"/>
          <w:sz w:val="28"/>
          <w:lang w:val="en-US"/>
        </w:rPr>
        <w:t>DN</w:t>
      </w:r>
      <w:r w:rsidRPr="00FC111F">
        <w:rPr>
          <w:color w:val="000000" w:themeColor="text1"/>
          <w:sz w:val="28"/>
        </w:rPr>
        <w:t xml:space="preserve">» должно соответствовать значению кода </w:t>
      </w:r>
      <w:r w:rsidR="00B1057C" w:rsidRPr="00FC111F">
        <w:rPr>
          <w:color w:val="000000" w:themeColor="text1"/>
          <w:sz w:val="28"/>
        </w:rPr>
        <w:t>1 – «состоит» или 2 – «взят»;</w:t>
      </w:r>
    </w:p>
    <w:p w14:paraId="103096EE" w14:textId="1502EDDB" w:rsidR="00B1057C" w:rsidRPr="00FC111F" w:rsidRDefault="00B1057C"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женщин в период беременности, родов и послеродовой период значение элемента «</w:t>
      </w:r>
      <w:r w:rsidRPr="00FC111F">
        <w:rPr>
          <w:color w:val="000000" w:themeColor="text1"/>
          <w:sz w:val="28"/>
          <w:lang w:val="en-US"/>
        </w:rPr>
        <w:t>DS</w:t>
      </w:r>
      <w:r w:rsidRPr="00FC111F">
        <w:rPr>
          <w:color w:val="000000" w:themeColor="text1"/>
          <w:sz w:val="28"/>
        </w:rPr>
        <w:t>1»</w:t>
      </w:r>
      <w:r w:rsidR="00CF22F9" w:rsidRPr="00FC111F">
        <w:rPr>
          <w:color w:val="000000" w:themeColor="text1"/>
          <w:sz w:val="28"/>
        </w:rPr>
        <w:t xml:space="preserve"> должно соответствовать </w:t>
      </w:r>
      <w:r w:rsidR="000E3C4C" w:rsidRPr="00FC111F">
        <w:rPr>
          <w:color w:val="000000" w:themeColor="text1"/>
          <w:sz w:val="28"/>
        </w:rPr>
        <w:t>кодам класса МКБ-10 XXI «Факторы, влияющие на состояние здоровья населения и обращения в учреждения здравоохранения» Z34, Z35 или XV «Беременность, роды и послеродовой период» О10, О20, О21, О23, О24, О25, О26, О30, О31, О34, О36, О40, О41, О99.</w:t>
      </w:r>
    </w:p>
    <w:p w14:paraId="0531318B" w14:textId="3117EB67" w:rsidR="00CF22F9" w:rsidRPr="00FC111F" w:rsidRDefault="00CF22F9"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лиц</w:t>
      </w:r>
      <w:r w:rsidR="00780D23" w:rsidRPr="00FC111F">
        <w:rPr>
          <w:color w:val="000000" w:themeColor="text1"/>
          <w:sz w:val="28"/>
        </w:rPr>
        <w:t xml:space="preserve"> из числа ветеранов боевых действий</w:t>
      </w:r>
      <w:r w:rsidRPr="00FC111F">
        <w:rPr>
          <w:color w:val="000000" w:themeColor="text1"/>
          <w:sz w:val="28"/>
        </w:rPr>
        <w:t xml:space="preserve"> значение элемента «</w:t>
      </w:r>
      <w:r w:rsidRPr="00FC111F">
        <w:rPr>
          <w:color w:val="000000" w:themeColor="text1"/>
          <w:sz w:val="28"/>
          <w:lang w:val="en-US"/>
        </w:rPr>
        <w:t>SOC</w:t>
      </w:r>
      <w:r w:rsidRPr="00FC111F">
        <w:rPr>
          <w:color w:val="000000" w:themeColor="text1"/>
          <w:sz w:val="28"/>
        </w:rPr>
        <w:t xml:space="preserve">» должно соответствовать значению </w:t>
      </w:r>
      <w:r w:rsidRPr="00FC111F">
        <w:rPr>
          <w:color w:val="000000" w:themeColor="text1"/>
          <w:sz w:val="28"/>
          <w:lang w:val="en-US"/>
        </w:rPr>
        <w:t xml:space="preserve">035 – </w:t>
      </w:r>
      <w:r w:rsidRPr="00FC111F">
        <w:rPr>
          <w:color w:val="000000" w:themeColor="text1"/>
          <w:sz w:val="28"/>
        </w:rPr>
        <w:t>«</w:t>
      </w:r>
      <w:proofErr w:type="spellStart"/>
      <w:r w:rsidRPr="00FC111F">
        <w:rPr>
          <w:color w:val="000000" w:themeColor="text1"/>
          <w:sz w:val="28"/>
          <w:lang w:val="en-US"/>
        </w:rPr>
        <w:t>участник</w:t>
      </w:r>
      <w:proofErr w:type="spellEnd"/>
      <w:r w:rsidRPr="00FC111F">
        <w:rPr>
          <w:color w:val="000000" w:themeColor="text1"/>
          <w:sz w:val="28"/>
          <w:lang w:val="en-US"/>
        </w:rPr>
        <w:t xml:space="preserve"> </w:t>
      </w:r>
      <w:proofErr w:type="spellStart"/>
      <w:r w:rsidRPr="00FC111F">
        <w:rPr>
          <w:color w:val="000000" w:themeColor="text1"/>
          <w:sz w:val="28"/>
          <w:lang w:val="en-US"/>
        </w:rPr>
        <w:t>специальной</w:t>
      </w:r>
      <w:proofErr w:type="spellEnd"/>
      <w:r w:rsidRPr="00FC111F">
        <w:rPr>
          <w:color w:val="000000" w:themeColor="text1"/>
          <w:sz w:val="28"/>
          <w:lang w:val="en-US"/>
        </w:rPr>
        <w:t xml:space="preserve"> </w:t>
      </w:r>
      <w:proofErr w:type="spellStart"/>
      <w:r w:rsidRPr="00FC111F">
        <w:rPr>
          <w:color w:val="000000" w:themeColor="text1"/>
          <w:sz w:val="28"/>
          <w:lang w:val="en-US"/>
        </w:rPr>
        <w:t>военной</w:t>
      </w:r>
      <w:proofErr w:type="spellEnd"/>
      <w:r w:rsidRPr="00FC111F">
        <w:rPr>
          <w:color w:val="000000" w:themeColor="text1"/>
          <w:sz w:val="28"/>
          <w:lang w:val="en-US"/>
        </w:rPr>
        <w:t xml:space="preserve"> </w:t>
      </w:r>
      <w:proofErr w:type="spellStart"/>
      <w:r w:rsidRPr="00FC111F">
        <w:rPr>
          <w:color w:val="000000" w:themeColor="text1"/>
          <w:sz w:val="28"/>
          <w:lang w:val="en-US"/>
        </w:rPr>
        <w:t>операции</w:t>
      </w:r>
      <w:proofErr w:type="spellEnd"/>
      <w:r w:rsidRPr="00FC111F">
        <w:rPr>
          <w:color w:val="000000" w:themeColor="text1"/>
          <w:sz w:val="28"/>
          <w:lang w:val="en-US"/>
        </w:rPr>
        <w:t xml:space="preserve"> (СВО), </w:t>
      </w:r>
      <w:proofErr w:type="spellStart"/>
      <w:r w:rsidRPr="00FC111F">
        <w:rPr>
          <w:color w:val="000000" w:themeColor="text1"/>
          <w:sz w:val="28"/>
          <w:lang w:val="en-US"/>
        </w:rPr>
        <w:t>уволенный</w:t>
      </w:r>
      <w:proofErr w:type="spellEnd"/>
      <w:r w:rsidRPr="00FC111F">
        <w:rPr>
          <w:color w:val="000000" w:themeColor="text1"/>
          <w:sz w:val="28"/>
          <w:lang w:val="en-US"/>
        </w:rPr>
        <w:t xml:space="preserve"> в </w:t>
      </w:r>
      <w:proofErr w:type="spellStart"/>
      <w:r w:rsidRPr="00FC111F">
        <w:rPr>
          <w:color w:val="000000" w:themeColor="text1"/>
          <w:sz w:val="28"/>
          <w:lang w:val="en-US"/>
        </w:rPr>
        <w:t>запас</w:t>
      </w:r>
      <w:proofErr w:type="spellEnd"/>
      <w:r w:rsidRPr="00FC111F">
        <w:rPr>
          <w:color w:val="000000" w:themeColor="text1"/>
          <w:sz w:val="28"/>
          <w:lang w:val="en-US"/>
        </w:rPr>
        <w:t xml:space="preserve"> (</w:t>
      </w:r>
      <w:proofErr w:type="spellStart"/>
      <w:r w:rsidRPr="00FC111F">
        <w:rPr>
          <w:color w:val="000000" w:themeColor="text1"/>
          <w:sz w:val="28"/>
          <w:lang w:val="en-US"/>
        </w:rPr>
        <w:t>отставку</w:t>
      </w:r>
      <w:proofErr w:type="spellEnd"/>
      <w:r w:rsidRPr="00FC111F">
        <w:rPr>
          <w:color w:val="000000" w:themeColor="text1"/>
          <w:sz w:val="28"/>
          <w:lang w:val="en-US"/>
        </w:rPr>
        <w:t>)</w:t>
      </w:r>
      <w:r w:rsidRPr="00FC111F">
        <w:rPr>
          <w:color w:val="000000" w:themeColor="text1"/>
          <w:sz w:val="28"/>
        </w:rPr>
        <w:t>».</w:t>
      </w:r>
    </w:p>
    <w:p w14:paraId="7CC9EC1D" w14:textId="343CC1F2" w:rsidR="00780D23" w:rsidRPr="00FC111F" w:rsidRDefault="00802BB8" w:rsidP="00D1332F">
      <w:pPr>
        <w:pStyle w:val="a8"/>
        <w:numPr>
          <w:ilvl w:val="0"/>
          <w:numId w:val="11"/>
        </w:numPr>
        <w:ind w:left="0" w:firstLine="708"/>
        <w:jc w:val="both"/>
        <w:rPr>
          <w:color w:val="000000" w:themeColor="text1"/>
          <w:sz w:val="28"/>
        </w:rPr>
      </w:pPr>
      <w:r w:rsidRPr="00FC111F">
        <w:rPr>
          <w:color w:val="000000" w:themeColor="text1"/>
          <w:sz w:val="28"/>
        </w:rPr>
        <w:t>при</w:t>
      </w:r>
      <w:r w:rsidR="00780D23" w:rsidRPr="00FC111F">
        <w:rPr>
          <w:color w:val="000000" w:themeColor="text1"/>
          <w:sz w:val="28"/>
        </w:rPr>
        <w:t xml:space="preserve"> формировани</w:t>
      </w:r>
      <w:r w:rsidRPr="00FC111F">
        <w:rPr>
          <w:color w:val="000000" w:themeColor="text1"/>
          <w:sz w:val="28"/>
        </w:rPr>
        <w:t>и</w:t>
      </w:r>
      <w:r w:rsidR="00780D23" w:rsidRPr="00FC111F">
        <w:rPr>
          <w:color w:val="000000" w:themeColor="text1"/>
          <w:sz w:val="28"/>
        </w:rPr>
        <w:t xml:space="preserve"> реестров-счетов </w:t>
      </w:r>
      <w:r w:rsidR="00C67554" w:rsidRPr="00FC111F">
        <w:rPr>
          <w:color w:val="000000" w:themeColor="text1"/>
          <w:sz w:val="28"/>
        </w:rPr>
        <w:t>в части</w:t>
      </w:r>
      <w:r w:rsidRPr="00FC111F">
        <w:rPr>
          <w:color w:val="000000" w:themeColor="text1"/>
          <w:sz w:val="28"/>
        </w:rPr>
        <w:t xml:space="preserve"> случаев, включающих</w:t>
      </w:r>
      <w:r w:rsidR="00C67554" w:rsidRPr="00FC111F">
        <w:rPr>
          <w:color w:val="000000" w:themeColor="text1"/>
          <w:sz w:val="28"/>
        </w:rPr>
        <w:t xml:space="preserve"> медико-психологическо</w:t>
      </w:r>
      <w:r w:rsidRPr="00FC111F">
        <w:rPr>
          <w:color w:val="000000" w:themeColor="text1"/>
          <w:sz w:val="28"/>
        </w:rPr>
        <w:t>е</w:t>
      </w:r>
      <w:r w:rsidR="00C67554" w:rsidRPr="00FC111F">
        <w:rPr>
          <w:color w:val="000000" w:themeColor="text1"/>
          <w:sz w:val="28"/>
        </w:rPr>
        <w:t xml:space="preserve"> консультировани</w:t>
      </w:r>
      <w:r w:rsidRPr="00FC111F">
        <w:rPr>
          <w:color w:val="000000" w:themeColor="text1"/>
          <w:sz w:val="28"/>
        </w:rPr>
        <w:t>е</w:t>
      </w:r>
      <w:r w:rsidR="00C67554" w:rsidRPr="00FC111F">
        <w:rPr>
          <w:color w:val="000000" w:themeColor="text1"/>
          <w:sz w:val="28"/>
        </w:rPr>
        <w:t xml:space="preserve"> лиц из числа ветеранов боевых действий</w:t>
      </w:r>
      <w:r w:rsidRPr="00FC111F">
        <w:rPr>
          <w:color w:val="000000" w:themeColor="text1"/>
          <w:sz w:val="28"/>
        </w:rPr>
        <w:t>,</w:t>
      </w:r>
      <w:r w:rsidR="00C67554" w:rsidRPr="00FC111F">
        <w:rPr>
          <w:color w:val="000000" w:themeColor="text1"/>
          <w:sz w:val="28"/>
        </w:rPr>
        <w:t xml:space="preserve"> </w:t>
      </w:r>
      <w:r w:rsidRPr="00FC111F">
        <w:rPr>
          <w:color w:val="000000" w:themeColor="text1"/>
          <w:sz w:val="28"/>
        </w:rPr>
        <w:t>сотрудником, ответственным</w:t>
      </w:r>
      <w:r w:rsidR="00384CCD" w:rsidRPr="00FC111F">
        <w:rPr>
          <w:color w:val="000000" w:themeColor="text1"/>
          <w:sz w:val="28"/>
        </w:rPr>
        <w:t xml:space="preserve"> за формирование реестров</w:t>
      </w:r>
      <w:r w:rsidRPr="00FC111F">
        <w:rPr>
          <w:color w:val="000000" w:themeColor="text1"/>
          <w:sz w:val="28"/>
        </w:rPr>
        <w:t xml:space="preserve"> медицинской организаци</w:t>
      </w:r>
      <w:r w:rsidR="00384CCD" w:rsidRPr="00FC111F">
        <w:rPr>
          <w:color w:val="000000" w:themeColor="text1"/>
          <w:sz w:val="28"/>
        </w:rPr>
        <w:t xml:space="preserve">и </w:t>
      </w:r>
      <w:r w:rsidRPr="00FC111F">
        <w:rPr>
          <w:color w:val="000000" w:themeColor="text1"/>
          <w:sz w:val="28"/>
        </w:rPr>
        <w:t>до</w:t>
      </w:r>
      <w:r w:rsidR="00780D23" w:rsidRPr="00FC111F">
        <w:rPr>
          <w:color w:val="000000" w:themeColor="text1"/>
          <w:sz w:val="28"/>
        </w:rPr>
        <w:t xml:space="preserve"> проведения ФЛК в обязательном порядке производится сверка</w:t>
      </w:r>
      <w:r w:rsidR="00384CCD" w:rsidRPr="00FC111F">
        <w:rPr>
          <w:color w:val="000000" w:themeColor="text1"/>
          <w:sz w:val="28"/>
        </w:rPr>
        <w:t xml:space="preserve"> сведений</w:t>
      </w:r>
      <w:r w:rsidR="00C97E22" w:rsidRPr="00FC111F">
        <w:rPr>
          <w:color w:val="000000" w:themeColor="text1"/>
          <w:sz w:val="28"/>
        </w:rPr>
        <w:t xml:space="preserve"> о застрахованных лицах, которым была оказана медицинская помощь в отчетном периоде, со списками участников СВО</w:t>
      </w:r>
      <w:r w:rsidR="00C67554" w:rsidRPr="00FC111F">
        <w:rPr>
          <w:color w:val="000000" w:themeColor="text1"/>
          <w:sz w:val="28"/>
        </w:rPr>
        <w:t xml:space="preserve"> </w:t>
      </w:r>
      <w:r w:rsidR="00E23342" w:rsidRPr="00FC111F">
        <w:rPr>
          <w:color w:val="000000" w:themeColor="text1"/>
          <w:sz w:val="28"/>
        </w:rPr>
        <w:t>на</w:t>
      </w:r>
      <w:r w:rsidR="00C67554" w:rsidRPr="00FC111F">
        <w:rPr>
          <w:color w:val="000000" w:themeColor="text1"/>
          <w:sz w:val="28"/>
        </w:rPr>
        <w:t xml:space="preserve"> </w:t>
      </w:r>
      <w:r w:rsidR="00E23342" w:rsidRPr="00FC111F">
        <w:rPr>
          <w:color w:val="000000" w:themeColor="text1"/>
          <w:sz w:val="28"/>
        </w:rPr>
        <w:t>Едином информационном ресурсе территориального фонда</w:t>
      </w:r>
      <w:r w:rsidR="00C97E22" w:rsidRPr="00FC111F">
        <w:rPr>
          <w:color w:val="000000" w:themeColor="text1"/>
          <w:sz w:val="28"/>
        </w:rPr>
        <w:t xml:space="preserve"> (далее – ЕИР ТФОМС)</w:t>
      </w:r>
      <w:r w:rsidR="00E23342" w:rsidRPr="00FC111F">
        <w:rPr>
          <w:color w:val="000000" w:themeColor="text1"/>
          <w:sz w:val="28"/>
        </w:rPr>
        <w:t>.</w:t>
      </w:r>
      <w:r w:rsidR="00C97E22" w:rsidRPr="00FC111F">
        <w:rPr>
          <w:color w:val="000000" w:themeColor="text1"/>
          <w:sz w:val="28"/>
        </w:rPr>
        <w:t xml:space="preserve"> В случае выявления в реестре счета элемента «</w:t>
      </w:r>
      <w:proofErr w:type="gramStart"/>
      <w:r w:rsidR="00C97E22" w:rsidRPr="00FC111F">
        <w:rPr>
          <w:color w:val="000000" w:themeColor="text1"/>
          <w:sz w:val="28"/>
          <w:lang w:val="en-US"/>
        </w:rPr>
        <w:t>SOC</w:t>
      </w:r>
      <w:r w:rsidR="00C97E22" w:rsidRPr="00FC111F">
        <w:rPr>
          <w:color w:val="000000" w:themeColor="text1"/>
          <w:sz w:val="28"/>
        </w:rPr>
        <w:t>»=</w:t>
      </w:r>
      <w:proofErr w:type="gramEnd"/>
      <w:r w:rsidR="00C97E22" w:rsidRPr="00FC111F">
        <w:rPr>
          <w:color w:val="000000" w:themeColor="text1"/>
          <w:sz w:val="28"/>
        </w:rPr>
        <w:t>000 в отношении застрахованного лица, включенного в список участников СВО на ЕИР ТФОМС, в реестр счета вносятся соответствующие изменения в части заполнения элемента «</w:t>
      </w:r>
      <w:r w:rsidR="00C97E22" w:rsidRPr="00FC111F">
        <w:rPr>
          <w:color w:val="000000" w:themeColor="text1"/>
          <w:sz w:val="28"/>
          <w:lang w:val="en-US"/>
        </w:rPr>
        <w:t>SOC</w:t>
      </w:r>
      <w:r w:rsidR="00C97E22" w:rsidRPr="00FC111F">
        <w:rPr>
          <w:color w:val="000000" w:themeColor="text1"/>
          <w:sz w:val="28"/>
        </w:rPr>
        <w:t>» значением 035.</w:t>
      </w:r>
    </w:p>
    <w:p w14:paraId="19E93297" w14:textId="77777777" w:rsidR="00BB32F4" w:rsidRPr="00FC111F" w:rsidRDefault="00BB32F4" w:rsidP="00BB32F4">
      <w:pPr>
        <w:pStyle w:val="a8"/>
        <w:ind w:left="708"/>
        <w:jc w:val="both"/>
        <w:rPr>
          <w:color w:val="000000" w:themeColor="text1"/>
          <w:sz w:val="28"/>
        </w:rPr>
      </w:pPr>
    </w:p>
    <w:p w14:paraId="34019FED" w14:textId="36FBE854" w:rsidR="00F80DB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6</w:t>
      </w:r>
      <w:r w:rsidRPr="00FC111F">
        <w:rPr>
          <w:color w:val="000000" w:themeColor="text1"/>
          <w:sz w:val="28"/>
        </w:rPr>
        <w:t xml:space="preserve">. При формировании МО-исполнителями реестров счетов на оплату </w:t>
      </w:r>
      <w:proofErr w:type="gramStart"/>
      <w:r w:rsidRPr="00FC111F">
        <w:rPr>
          <w:b/>
          <w:bCs/>
          <w:color w:val="000000" w:themeColor="text1"/>
          <w:sz w:val="28"/>
        </w:rPr>
        <w:t>патолого-анатомических</w:t>
      </w:r>
      <w:proofErr w:type="gramEnd"/>
      <w:r w:rsidRPr="00FC111F">
        <w:rPr>
          <w:b/>
          <w:bCs/>
          <w:color w:val="000000" w:themeColor="text1"/>
          <w:sz w:val="28"/>
        </w:rPr>
        <w:t xml:space="preserve"> вскрытий пациентов, умерших в стационаре </w:t>
      </w:r>
      <w:r w:rsidRPr="00FC111F">
        <w:rPr>
          <w:b/>
          <w:bCs/>
          <w:color w:val="000000" w:themeColor="text1"/>
          <w:sz w:val="28"/>
        </w:rPr>
        <w:lastRenderedPageBreak/>
        <w:t>медицинских организаций</w:t>
      </w:r>
      <w:r w:rsidRPr="00FC111F">
        <w:rPr>
          <w:color w:val="000000" w:themeColor="text1"/>
          <w:sz w:val="28"/>
        </w:rPr>
        <w:t>, расположенных на территории Камчатского края, в которых отсутствует патолого-анатомическое отделение, учитываются следующие особенности:</w:t>
      </w:r>
    </w:p>
    <w:p w14:paraId="3D610B35"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t xml:space="preserve">1) Значения элементов «DATE_IN» и «DATE_1»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должны соответствовать дате направления на патолого-анатомическое вскрытие и могут позже даты смерти пациента.</w:t>
      </w:r>
    </w:p>
    <w:p w14:paraId="4EF7CE5D"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t xml:space="preserve">2) Наличие в предъявленных на оплату реестрах счетов сведений о прерванном случае госпитализации в круглосуточном стационаре пациента, которому проводится </w:t>
      </w:r>
      <w:proofErr w:type="gramStart"/>
      <w:r w:rsidRPr="00FC111F">
        <w:rPr>
          <w:color w:val="000000" w:themeColor="text1"/>
          <w:sz w:val="28"/>
        </w:rPr>
        <w:t>патолого-анатомическое</w:t>
      </w:r>
      <w:proofErr w:type="gramEnd"/>
      <w:r w:rsidRPr="00FC111F">
        <w:rPr>
          <w:color w:val="000000" w:themeColor="text1"/>
          <w:sz w:val="28"/>
        </w:rPr>
        <w:t xml:space="preserve"> вскрытие. При этом значения элементов «DATE_</w:t>
      </w:r>
      <w:r w:rsidRPr="00FC111F">
        <w:rPr>
          <w:color w:val="000000" w:themeColor="text1"/>
          <w:sz w:val="28"/>
          <w:lang w:val="en-US"/>
        </w:rPr>
        <w:t>OUT</w:t>
      </w:r>
      <w:r w:rsidRPr="00FC111F">
        <w:rPr>
          <w:color w:val="000000" w:themeColor="text1"/>
          <w:sz w:val="28"/>
        </w:rPr>
        <w:t xml:space="preserve">» и «DATE_2» для случая госпитализации должны быть меньше или равны значению элементов «DATE_IN» и «DATE_1»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того же пациента. </w:t>
      </w:r>
    </w:p>
    <w:p w14:paraId="13B4A506" w14:textId="1B578D19" w:rsidR="00F80DBE" w:rsidRPr="00FC111F" w:rsidRDefault="00F80DBE" w:rsidP="00F80DBE">
      <w:pPr>
        <w:ind w:firstLine="709"/>
        <w:contextualSpacing/>
        <w:jc w:val="both"/>
        <w:rPr>
          <w:color w:val="000000" w:themeColor="text1"/>
          <w:sz w:val="28"/>
        </w:rPr>
      </w:pPr>
      <w:r w:rsidRPr="00FC111F">
        <w:rPr>
          <w:color w:val="000000" w:themeColor="text1"/>
          <w:sz w:val="28"/>
        </w:rPr>
        <w:t>3) Значение элемента «NPR_MO» должно отличаться от значения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MO</w:t>
      </w:r>
      <w:r w:rsidRPr="00FC111F">
        <w:rPr>
          <w:color w:val="000000" w:themeColor="text1"/>
          <w:sz w:val="28"/>
        </w:rPr>
        <w:t xml:space="preserve">» для </w:t>
      </w:r>
      <w:proofErr w:type="gramStart"/>
      <w:r w:rsidRPr="00FC111F">
        <w:rPr>
          <w:color w:val="000000" w:themeColor="text1"/>
          <w:sz w:val="28"/>
        </w:rPr>
        <w:t>патолого-анатомического</w:t>
      </w:r>
      <w:proofErr w:type="gramEnd"/>
      <w:r w:rsidRPr="00FC111F">
        <w:rPr>
          <w:color w:val="000000" w:themeColor="text1"/>
          <w:sz w:val="28"/>
        </w:rPr>
        <w:t xml:space="preserve"> вскрытия пациента.</w:t>
      </w:r>
    </w:p>
    <w:p w14:paraId="08CCB168" w14:textId="77777777" w:rsidR="00066FD5" w:rsidRPr="00FC111F" w:rsidRDefault="00066FD5" w:rsidP="00F80DBE">
      <w:pPr>
        <w:ind w:firstLine="709"/>
        <w:contextualSpacing/>
        <w:jc w:val="both"/>
        <w:rPr>
          <w:color w:val="000000" w:themeColor="text1"/>
          <w:sz w:val="28"/>
        </w:rPr>
      </w:pPr>
    </w:p>
    <w:p w14:paraId="7E047EF3" w14:textId="77777777" w:rsidR="00EF1DAC" w:rsidRPr="00FC111F" w:rsidRDefault="000B22E2" w:rsidP="000B22E2">
      <w:pPr>
        <w:pStyle w:val="Default"/>
        <w:ind w:firstLine="708"/>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7</w:t>
      </w:r>
      <w:r w:rsidRPr="00FC111F">
        <w:rPr>
          <w:color w:val="000000" w:themeColor="text1"/>
          <w:sz w:val="28"/>
          <w:szCs w:val="28"/>
        </w:rPr>
        <w:t xml:space="preserve">. Медицинская организация, в которой застрахованному лицу оказана </w:t>
      </w:r>
      <w:r w:rsidRPr="00FC111F">
        <w:rPr>
          <w:b/>
          <w:bCs/>
          <w:color w:val="000000" w:themeColor="text1"/>
          <w:sz w:val="28"/>
          <w:szCs w:val="28"/>
        </w:rPr>
        <w:t>медицинская помощь мобильными медицинскими бригадами в амбулаторных условиях в рамках посещений с иной целью, обращений по заболеванию и диагностических исследований</w:t>
      </w:r>
      <w:r w:rsidRPr="00FC111F">
        <w:rPr>
          <w:color w:val="000000" w:themeColor="text1"/>
          <w:sz w:val="28"/>
          <w:szCs w:val="28"/>
        </w:rPr>
        <w:t>, осуществляемых по назначению врача, оказывающего первичную медико-санитарную помощь, в том числе первичную специализированную, при формировании реестра счета на оплату медицинской помощи в электронном формате в сведениях о законченном случае элемент</w:t>
      </w:r>
      <w:r w:rsidR="00EF1DAC" w:rsidRPr="00FC111F">
        <w:rPr>
          <w:color w:val="000000" w:themeColor="text1"/>
          <w:sz w:val="28"/>
          <w:szCs w:val="28"/>
        </w:rPr>
        <w:t>:</w:t>
      </w:r>
    </w:p>
    <w:p w14:paraId="1FA5B43E" w14:textId="77777777" w:rsidR="00EF1DAC" w:rsidRPr="00FC111F" w:rsidRDefault="00EF1DAC" w:rsidP="000B22E2">
      <w:pPr>
        <w:pStyle w:val="Default"/>
        <w:ind w:firstLine="708"/>
        <w:jc w:val="both"/>
        <w:rPr>
          <w:color w:val="000000" w:themeColor="text1"/>
          <w:sz w:val="28"/>
          <w:szCs w:val="28"/>
        </w:rPr>
      </w:pPr>
      <w:r w:rsidRPr="00FC111F">
        <w:rPr>
          <w:color w:val="000000" w:themeColor="text1"/>
          <w:sz w:val="28"/>
          <w:szCs w:val="28"/>
        </w:rPr>
        <w:t>-</w:t>
      </w:r>
      <w:r w:rsidR="000B22E2" w:rsidRPr="00FC111F">
        <w:rPr>
          <w:color w:val="000000" w:themeColor="text1"/>
          <w:sz w:val="28"/>
          <w:szCs w:val="28"/>
        </w:rPr>
        <w:t xml:space="preserve"> «CODE_MES1» </w:t>
      </w:r>
      <w:r w:rsidRPr="00FC111F">
        <w:rPr>
          <w:color w:val="000000" w:themeColor="text1"/>
          <w:sz w:val="28"/>
          <w:szCs w:val="28"/>
        </w:rPr>
        <w:t>=</w:t>
      </w:r>
      <w:r w:rsidR="000B22E2" w:rsidRPr="00FC111F">
        <w:rPr>
          <w:color w:val="000000" w:themeColor="text1"/>
          <w:sz w:val="28"/>
          <w:szCs w:val="28"/>
        </w:rPr>
        <w:t xml:space="preserve"> «MOB»</w:t>
      </w:r>
      <w:r w:rsidRPr="00FC111F">
        <w:rPr>
          <w:color w:val="000000" w:themeColor="text1"/>
          <w:sz w:val="28"/>
          <w:szCs w:val="28"/>
        </w:rPr>
        <w:t>;</w:t>
      </w:r>
    </w:p>
    <w:p w14:paraId="20C45E2E" w14:textId="1F98FDF0" w:rsidR="000B22E2" w:rsidRPr="00FC111F" w:rsidRDefault="00EF1DAC" w:rsidP="000B22E2">
      <w:pPr>
        <w:pStyle w:val="Default"/>
        <w:ind w:firstLine="708"/>
        <w:jc w:val="both"/>
        <w:rPr>
          <w:color w:val="000000" w:themeColor="text1"/>
          <w:sz w:val="28"/>
          <w:szCs w:val="28"/>
        </w:rPr>
      </w:pPr>
      <w:r w:rsidRPr="00FC111F">
        <w:rPr>
          <w:color w:val="000000" w:themeColor="text1"/>
          <w:sz w:val="28"/>
          <w:szCs w:val="28"/>
        </w:rPr>
        <w:t>- «MOP» = 4.</w:t>
      </w:r>
    </w:p>
    <w:p w14:paraId="285DC71B" w14:textId="77777777"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При этом элемент «TARIF» должен соответствовать:</w:t>
      </w:r>
    </w:p>
    <w:p w14:paraId="30AC19B9" w14:textId="3A0F9719"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посещений с иной целью и обращений по заболеванию – тарифам на оплату медицинской помощи, оказанной в амбулаторных условиях мобильной бригадой, установленным приложением 2.4 к Соглашению </w:t>
      </w:r>
      <w:r w:rsidR="00013833" w:rsidRPr="00FC111F">
        <w:rPr>
          <w:color w:val="000000" w:themeColor="text1"/>
          <w:sz w:val="28"/>
          <w:szCs w:val="28"/>
        </w:rPr>
        <w:t>№ 1/2026</w:t>
      </w:r>
      <w:r w:rsidRPr="00FC111F">
        <w:rPr>
          <w:color w:val="000000" w:themeColor="text1"/>
          <w:sz w:val="28"/>
          <w:szCs w:val="28"/>
        </w:rPr>
        <w:t>;</w:t>
      </w:r>
    </w:p>
    <w:p w14:paraId="264CD655" w14:textId="2674CDF2" w:rsidR="00F80DBE"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диагностических исследований, осуществляемых по назначению врача, оказывающего первичную медико-санитарную помощь, в том числе первичную специализированную – тарифам на оплату диагностических исследований, установленным приложением 7 к Соглашению </w:t>
      </w:r>
      <w:r w:rsidR="00013833" w:rsidRPr="00FC111F">
        <w:rPr>
          <w:color w:val="000000" w:themeColor="text1"/>
          <w:sz w:val="28"/>
          <w:szCs w:val="28"/>
        </w:rPr>
        <w:t>№ 1/2026</w:t>
      </w:r>
      <w:r w:rsidRPr="00FC111F">
        <w:rPr>
          <w:color w:val="000000" w:themeColor="text1"/>
          <w:sz w:val="28"/>
          <w:szCs w:val="28"/>
        </w:rPr>
        <w:t>, с учетом повышающего коэффициента к стоимости исследования в размере 1,2.</w:t>
      </w:r>
    </w:p>
    <w:p w14:paraId="56B9C637" w14:textId="4DC25476" w:rsidR="00A70090" w:rsidRPr="00FC111F" w:rsidRDefault="00A70090" w:rsidP="00AD336F">
      <w:pPr>
        <w:pStyle w:val="a8"/>
        <w:ind w:left="0" w:firstLine="709"/>
        <w:jc w:val="both"/>
        <w:rPr>
          <w:color w:val="000000" w:themeColor="text1"/>
          <w:sz w:val="28"/>
        </w:rPr>
      </w:pPr>
      <w:r w:rsidRPr="00FC111F">
        <w:rPr>
          <w:color w:val="000000" w:themeColor="text1"/>
          <w:sz w:val="28"/>
        </w:rPr>
        <w:t>5.1</w:t>
      </w:r>
      <w:r w:rsidR="00110006" w:rsidRPr="00FC111F">
        <w:rPr>
          <w:color w:val="000000" w:themeColor="text1"/>
          <w:sz w:val="28"/>
        </w:rPr>
        <w:t>8</w:t>
      </w:r>
      <w:r w:rsidRPr="00FC111F">
        <w:rPr>
          <w:color w:val="000000" w:themeColor="text1"/>
          <w:sz w:val="28"/>
        </w:rPr>
        <w:t>.  При формировании реестров счетов на оплату медицинской помощи, оказанной медицинскими организациями, включенными в перечень медицинских организаций по пункту 5.1</w:t>
      </w:r>
      <w:r w:rsidR="00073A29" w:rsidRPr="00FC111F">
        <w:rPr>
          <w:color w:val="000000" w:themeColor="text1"/>
          <w:sz w:val="28"/>
        </w:rPr>
        <w:t>9</w:t>
      </w:r>
      <w:r w:rsidRPr="00FC111F">
        <w:rPr>
          <w:color w:val="000000" w:themeColor="text1"/>
          <w:sz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за исключением случаев оказания медицинской помощи по профилям «терапия», «педиатрия», «акушерское дело», «лечебное дело» и «общая врачебная практика (семейная медицина)», а также профиля «кардиология» в ГБУЗ «Камчатский краевой кардиологический диспансер» и профиля «ревматология» в  ГБУЗ </w:t>
      </w:r>
      <w:r w:rsidRPr="00FC111F">
        <w:rPr>
          <w:color w:val="000000" w:themeColor="text1"/>
          <w:sz w:val="28"/>
        </w:rPr>
        <w:lastRenderedPageBreak/>
        <w:t>«Камчатский краевой кардиологический диспансер», учитываются следующие особенности:</w:t>
      </w:r>
    </w:p>
    <w:p w14:paraId="57D03828" w14:textId="77777777" w:rsidR="00AD336F" w:rsidRPr="00FC111F" w:rsidRDefault="00AD336F" w:rsidP="00AD336F">
      <w:pPr>
        <w:pStyle w:val="a8"/>
        <w:ind w:left="0" w:firstLine="709"/>
        <w:jc w:val="both"/>
        <w:rPr>
          <w:color w:val="000000" w:themeColor="text1"/>
          <w:sz w:val="28"/>
        </w:rPr>
      </w:pPr>
      <w:r w:rsidRPr="00FC111F">
        <w:rPr>
          <w:color w:val="000000" w:themeColor="text1"/>
          <w:sz w:val="28"/>
        </w:rPr>
        <w:t>- медицинская организация формирует отдельный счет и реестр счета на оплату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с обязательным заполнением элемента «ZL_LIST/SCHET/COMENTS» значением «СТОРОННИЕ»;</w:t>
      </w:r>
    </w:p>
    <w:p w14:paraId="6A074BB8" w14:textId="77777777" w:rsidR="00AD336F" w:rsidRPr="00FC111F" w:rsidRDefault="00AD336F" w:rsidP="00AD336F">
      <w:pPr>
        <w:pStyle w:val="a8"/>
        <w:ind w:left="0" w:firstLine="709"/>
        <w:jc w:val="both"/>
        <w:rPr>
          <w:color w:val="000000" w:themeColor="text1"/>
          <w:sz w:val="28"/>
          <w:szCs w:val="28"/>
        </w:rPr>
      </w:pPr>
      <w:r w:rsidRPr="00FC111F">
        <w:rPr>
          <w:color w:val="000000" w:themeColor="text1"/>
          <w:sz w:val="28"/>
        </w:rPr>
        <w:t xml:space="preserve">- значение элемента </w:t>
      </w:r>
      <w:r w:rsidRPr="00FC111F">
        <w:rPr>
          <w:color w:val="000000" w:themeColor="text1"/>
          <w:sz w:val="28"/>
          <w:szCs w:val="28"/>
        </w:rPr>
        <w:t>«P_CEL» должно соответствовать значению кода цели в соответствии со справочником Т025 «Территориальный классификатор целей посещения», соответствующему виду посещения с иной целью или обращения в связи с заболеванием: 1.0 – Посещение по заболеванию, 2.6 – Посещение по другим обстоятельствам, 3.0 – Обращение по заболеванию, 7.1 - Посещение с иной целью в сочетании с медико-психологическим консультированием пациентов из числа ветеранов боевых действий, 7.2 - Посещение с иной целью в сочетании с медико-психологическим консультированием лиц, состоящих на диспансерном наблюдении, 7.3 - Посещение с иной целью в сочетании с медико-психологическим консультированием женщин в период беременности, родов и послеродовой период, 8.1 - Обращение по заболеванию в сочетании с медико-психологическим консультированием пациентов из числа ветеранов боевых действий, 8.2 - Обращение по заболеванию в сочетании с медико-психологическим консультированием лиц, состоящих на диспансерном наблюдении, 8.3 - Обращение по заболеванию в сочетании с медико-психологическим консультированием женщин в период беременности, родов и послеродовой период.</w:t>
      </w:r>
    </w:p>
    <w:p w14:paraId="34F0AEFB" w14:textId="00C3D42C"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Оплата страховыми медицинскими организациями медицинской помощи, оказанной медицинскими организациями, включенными в перечень медицинских организаций по пункту 5.1</w:t>
      </w:r>
      <w:r w:rsidR="00066FD5" w:rsidRPr="00FC111F">
        <w:rPr>
          <w:color w:val="000000" w:themeColor="text1"/>
          <w:sz w:val="28"/>
          <w:szCs w:val="28"/>
        </w:rPr>
        <w:t>8</w:t>
      </w:r>
      <w:r w:rsidRPr="00FC111F">
        <w:rPr>
          <w:color w:val="000000" w:themeColor="text1"/>
          <w:sz w:val="28"/>
          <w:szCs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осуществляется на основании предъявленного на оплату МО-исполнителем отдельного счета и реестра счета за счет уменьшения объема финансирования МО-</w:t>
      </w:r>
      <w:proofErr w:type="spellStart"/>
      <w:r w:rsidRPr="00FC111F">
        <w:rPr>
          <w:color w:val="000000" w:themeColor="text1"/>
          <w:sz w:val="28"/>
          <w:szCs w:val="28"/>
        </w:rPr>
        <w:t>фондодержателя</w:t>
      </w:r>
      <w:proofErr w:type="spellEnd"/>
      <w:r w:rsidRPr="00FC111F">
        <w:rPr>
          <w:color w:val="000000" w:themeColor="text1"/>
          <w:sz w:val="28"/>
          <w:szCs w:val="28"/>
        </w:rPr>
        <w:t xml:space="preserve"> (медицинской организации, к которой прикреплен пациент).</w:t>
      </w:r>
    </w:p>
    <w:p w14:paraId="1075A48F" w14:textId="29F2F7B8"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Сведения об объеме финансирования</w:t>
      </w:r>
      <w:r w:rsidRPr="00FC111F">
        <w:rPr>
          <w:color w:val="000000" w:themeColor="text1"/>
        </w:rPr>
        <w:t xml:space="preserve"> </w:t>
      </w:r>
      <w:r w:rsidRPr="00FC111F">
        <w:rPr>
          <w:color w:val="000000" w:themeColor="text1"/>
          <w:sz w:val="28"/>
          <w:szCs w:val="28"/>
        </w:rPr>
        <w:t>МО-</w:t>
      </w:r>
      <w:proofErr w:type="spellStart"/>
      <w:r w:rsidRPr="00FC111F">
        <w:rPr>
          <w:color w:val="000000" w:themeColor="text1"/>
          <w:sz w:val="28"/>
          <w:szCs w:val="28"/>
        </w:rPr>
        <w:t>фондодержателя</w:t>
      </w:r>
      <w:proofErr w:type="spellEnd"/>
      <w:r w:rsidRPr="00FC111F">
        <w:rPr>
          <w:color w:val="000000" w:themeColor="text1"/>
          <w:sz w:val="28"/>
          <w:szCs w:val="28"/>
        </w:rPr>
        <w:t>, подлежащего уменьшению</w:t>
      </w:r>
      <w:r w:rsidRPr="00FC111F">
        <w:rPr>
          <w:color w:val="000000" w:themeColor="text1"/>
        </w:rPr>
        <w:t xml:space="preserve"> </w:t>
      </w:r>
      <w:r w:rsidRPr="00FC111F">
        <w:rPr>
          <w:color w:val="000000" w:themeColor="text1"/>
          <w:sz w:val="28"/>
          <w:szCs w:val="28"/>
        </w:rPr>
        <w:t>формируются территориальным фондом ОМС Камчатского края и направляются в страховые медицинские организации ежемесячно после проведения МЭК, но не позднее 18-го числа месяца, следующего за отчетным.</w:t>
      </w:r>
    </w:p>
    <w:p w14:paraId="0DD5A61A" w14:textId="076201F4"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застрахованным на территории Камчатского края, прикрепленным к медицинским организациям, расположенным за пределами Камчатского края, в части посещений с иной целью и обращений в связи с заболеванием, включаются в реестр счета на оплату по подушевому нормативу финансирования (значение </w:t>
      </w:r>
      <w:r w:rsidRPr="00FC111F">
        <w:rPr>
          <w:color w:val="000000" w:themeColor="text1"/>
          <w:sz w:val="28"/>
          <w:szCs w:val="28"/>
        </w:rPr>
        <w:t xml:space="preserve">элемента </w:t>
      </w:r>
      <w:r w:rsidRPr="00FC111F">
        <w:rPr>
          <w:color w:val="000000" w:themeColor="text1"/>
          <w:sz w:val="28"/>
        </w:rPr>
        <w:t xml:space="preserve">«IDSP»=31 или «IDSP»=44 в соответствии с установленным приложением 1 к </w:t>
      </w:r>
      <w:r w:rsidRPr="00FC111F">
        <w:rPr>
          <w:color w:val="000000" w:themeColor="text1"/>
          <w:sz w:val="28"/>
        </w:rPr>
        <w:lastRenderedPageBreak/>
        <w:t xml:space="preserve">Соглашению </w:t>
      </w:r>
      <w:r w:rsidR="00013833" w:rsidRPr="00FC111F">
        <w:rPr>
          <w:color w:val="000000" w:themeColor="text1"/>
          <w:sz w:val="28"/>
        </w:rPr>
        <w:t>№ 1/2026</w:t>
      </w:r>
      <w:r w:rsidRPr="00FC111F">
        <w:rPr>
          <w:color w:val="000000" w:themeColor="text1"/>
          <w:sz w:val="28"/>
        </w:rPr>
        <w:t xml:space="preserve"> способом оплаты). Медицинские организации, для которых не предусмотрен способ оплаты по подушевому нормативу финансирования, включают указанные случаи в основной реестр счета (значение </w:t>
      </w:r>
      <w:r w:rsidRPr="00FC111F">
        <w:rPr>
          <w:color w:val="000000" w:themeColor="text1"/>
          <w:sz w:val="28"/>
          <w:szCs w:val="28"/>
        </w:rPr>
        <w:t xml:space="preserve">элемента </w:t>
      </w:r>
      <w:r w:rsidRPr="00FC111F">
        <w:rPr>
          <w:color w:val="000000" w:themeColor="text1"/>
          <w:sz w:val="28"/>
        </w:rPr>
        <w:t>«</w:t>
      </w:r>
      <w:proofErr w:type="gramStart"/>
      <w:r w:rsidRPr="00FC111F">
        <w:rPr>
          <w:color w:val="000000" w:themeColor="text1"/>
          <w:sz w:val="28"/>
        </w:rPr>
        <w:t>IDSP»=</w:t>
      </w:r>
      <w:proofErr w:type="gramEnd"/>
      <w:r w:rsidRPr="00FC111F">
        <w:rPr>
          <w:color w:val="000000" w:themeColor="text1"/>
          <w:sz w:val="28"/>
        </w:rPr>
        <w:t xml:space="preserve">29,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851DCBB" w14:textId="3370DA0B"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по профилю «терапия», «педиатрия», «акушерское дело», «лечебное дело», «общая врачебная практика (семейная медицина)»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включаются в основной реестр счета (значение элемента «IDSP»=31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78DCEFE" w14:textId="6F821FCD"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в ГБУЗ «Камчатский краевой кардиологический диспансер» по профилям «кардиология» и «ревматология»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подлежат оплате как консультативные посещения с иными целями и консультативные обращения по заболеванию (значение элемента «IDSP»=29 или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69160BF5" w14:textId="38F62931" w:rsidR="00A70090" w:rsidRPr="00FC111F" w:rsidRDefault="00A70090" w:rsidP="00A70090">
      <w:pPr>
        <w:pStyle w:val="a8"/>
        <w:ind w:left="0" w:firstLine="709"/>
        <w:jc w:val="both"/>
        <w:rPr>
          <w:color w:val="000000" w:themeColor="text1"/>
          <w:sz w:val="28"/>
          <w:szCs w:val="28"/>
        </w:rPr>
      </w:pPr>
      <w:r w:rsidRPr="00FC111F">
        <w:rPr>
          <w:color w:val="000000" w:themeColor="text1"/>
          <w:sz w:val="28"/>
        </w:rPr>
        <w:t>Случаи оказания медицинской помощи новорожденным до оформления полиса обязательного медицинского страхования включаются в реестр счета на оплату по подушевому нормативу финансирования (значение элемента «</w:t>
      </w:r>
      <w:proofErr w:type="gramStart"/>
      <w:r w:rsidRPr="00FC111F">
        <w:rPr>
          <w:color w:val="000000" w:themeColor="text1"/>
          <w:sz w:val="28"/>
        </w:rPr>
        <w:t>IDSP»=</w:t>
      </w:r>
      <w:proofErr w:type="gramEnd"/>
      <w:r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0C36BF78" w14:textId="241CE7D6"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9</w:t>
      </w:r>
      <w:r w:rsidRPr="00FC111F">
        <w:rPr>
          <w:color w:val="000000" w:themeColor="text1"/>
          <w:sz w:val="28"/>
          <w:szCs w:val="28"/>
        </w:rPr>
        <w:t>. Установить перечень медицинских организаций, на которых распространяется действие пункта 5.1</w:t>
      </w:r>
      <w:r w:rsidR="00110006" w:rsidRPr="00FC111F">
        <w:rPr>
          <w:color w:val="000000" w:themeColor="text1"/>
          <w:sz w:val="28"/>
          <w:szCs w:val="28"/>
        </w:rPr>
        <w:t>8</w:t>
      </w:r>
      <w:r w:rsidRPr="00FC111F">
        <w:rPr>
          <w:color w:val="000000" w:themeColor="text1"/>
          <w:sz w:val="28"/>
          <w:szCs w:val="28"/>
        </w:rPr>
        <w:t xml:space="preserve"> настоящих Правил:</w:t>
      </w:r>
    </w:p>
    <w:p w14:paraId="67CD2E8C" w14:textId="56B355FA" w:rsidR="000D4425" w:rsidRPr="00FC111F" w:rsidRDefault="000D4425" w:rsidP="00BB3638">
      <w:pPr>
        <w:pStyle w:val="a8"/>
        <w:ind w:left="0" w:firstLine="709"/>
        <w:jc w:val="both"/>
        <w:rPr>
          <w:color w:val="000000" w:themeColor="text1"/>
          <w:sz w:val="28"/>
          <w:szCs w:val="28"/>
        </w:rPr>
      </w:pPr>
      <w:r w:rsidRPr="00FC111F">
        <w:rPr>
          <w:color w:val="000000" w:themeColor="text1"/>
          <w:sz w:val="28"/>
          <w:szCs w:val="28"/>
        </w:rPr>
        <w:t xml:space="preserve">- ГБУЗ «Камчатская краевая больница им. А.С. </w:t>
      </w:r>
      <w:proofErr w:type="spellStart"/>
      <w:r w:rsidRPr="00FC111F">
        <w:rPr>
          <w:color w:val="000000" w:themeColor="text1"/>
          <w:sz w:val="28"/>
          <w:szCs w:val="28"/>
        </w:rPr>
        <w:t>Лукашевского</w:t>
      </w:r>
      <w:proofErr w:type="spellEnd"/>
      <w:r w:rsidRPr="00FC111F">
        <w:rPr>
          <w:color w:val="000000" w:themeColor="text1"/>
          <w:sz w:val="28"/>
          <w:szCs w:val="28"/>
        </w:rPr>
        <w:t>» (в части медицинской помощи в амбулаторных условиях по профилю «стоматология»);</w:t>
      </w:r>
    </w:p>
    <w:p w14:paraId="2B5C16F1" w14:textId="5A1E60E0"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детская больница» (в части медицинской помощи в амбулаторных условиях по профилю «стоматология»);</w:t>
      </w:r>
    </w:p>
    <w:p w14:paraId="06E8E5C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стоматологическая поликлиника»;</w:t>
      </w:r>
    </w:p>
    <w:p w14:paraId="2FC4E9E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кардиологический диспансер»;</w:t>
      </w:r>
    </w:p>
    <w:p w14:paraId="304E032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«Корякская окружная больница»;</w:t>
      </w:r>
    </w:p>
    <w:p w14:paraId="3BDAFC6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1»;</w:t>
      </w:r>
    </w:p>
    <w:p w14:paraId="5B10E49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2»;</w:t>
      </w:r>
    </w:p>
    <w:p w14:paraId="321E360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1»;</w:t>
      </w:r>
    </w:p>
    <w:p w14:paraId="4C0C1EE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3»;</w:t>
      </w:r>
    </w:p>
    <w:p w14:paraId="0809AA9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родильный дом» (в части медицинской помощи в амбулаторных условиях по профилю «акушерство и гинекология»);</w:t>
      </w:r>
    </w:p>
    <w:p w14:paraId="75E2C25D"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стоматологическая поликлиника» (в части медицинской помощи в амбулаторных условиях по профилю «стоматология»);</w:t>
      </w:r>
    </w:p>
    <w:p w14:paraId="1747639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lastRenderedPageBreak/>
        <w:t>- ГБУЗ «Петропавловск-Камчатская городская детская поликлиника № 1»;</w:t>
      </w:r>
    </w:p>
    <w:p w14:paraId="28C58BB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поликлиника № 2»;</w:t>
      </w:r>
    </w:p>
    <w:p w14:paraId="3D8E248E"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стоматологическая поликлиника» (в части медицинской помощи в амбулаторных условиях по профилю «стоматология»);</w:t>
      </w:r>
    </w:p>
    <w:p w14:paraId="111D281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больница»;</w:t>
      </w:r>
    </w:p>
    <w:p w14:paraId="2697BF4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стоматологическая поликлиника» (в части медицинской помощи в амбулаторных условиях по профилю «стоматология»);</w:t>
      </w:r>
    </w:p>
    <w:p w14:paraId="269257E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«Мильковская районная больница»;</w:t>
      </w:r>
    </w:p>
    <w:p w14:paraId="5743AAA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«Усть-Большерецкая районная больница»;</w:t>
      </w:r>
    </w:p>
    <w:p w14:paraId="59F6080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«Усть-Камчатская районная больница»;</w:t>
      </w:r>
    </w:p>
    <w:p w14:paraId="4E9DF19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«Ключевская районная больница»;</w:t>
      </w:r>
    </w:p>
    <w:p w14:paraId="1C49346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«Соболевская районная больница»;</w:t>
      </w:r>
    </w:p>
    <w:p w14:paraId="3F6BF609"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«Быстринская районная больница»;</w:t>
      </w:r>
    </w:p>
    <w:p w14:paraId="2BCA8DF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w:t>
      </w:r>
      <w:proofErr w:type="spellStart"/>
      <w:r w:rsidRPr="00FC111F">
        <w:rPr>
          <w:color w:val="000000" w:themeColor="text1"/>
          <w:sz w:val="28"/>
          <w:szCs w:val="28"/>
        </w:rPr>
        <w:t>Вилючинская</w:t>
      </w:r>
      <w:proofErr w:type="spellEnd"/>
      <w:r w:rsidRPr="00FC111F">
        <w:rPr>
          <w:color w:val="000000" w:themeColor="text1"/>
          <w:sz w:val="28"/>
          <w:szCs w:val="28"/>
        </w:rPr>
        <w:t xml:space="preserve"> городская больница»;</w:t>
      </w:r>
    </w:p>
    <w:p w14:paraId="14B4F64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«Никольская районная больница»;</w:t>
      </w:r>
    </w:p>
    <w:p w14:paraId="7D58C87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«Тигильская районная больница»;</w:t>
      </w:r>
    </w:p>
    <w:p w14:paraId="520EC8A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«Карагинская районная больница»;</w:t>
      </w:r>
    </w:p>
    <w:p w14:paraId="1C33B53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«Олюторская районная больница»;</w:t>
      </w:r>
    </w:p>
    <w:p w14:paraId="06BBA19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«Пенжинская районная больница»;</w:t>
      </w:r>
    </w:p>
    <w:p w14:paraId="6733414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Камчатская больница ФГБУЗ ДВОМЦ ФМБА России;</w:t>
      </w:r>
    </w:p>
    <w:p w14:paraId="345BFA5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ФКУЗ «МСЧ МВД России по Камчатскому краю»;</w:t>
      </w:r>
    </w:p>
    <w:p w14:paraId="479FA24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«Озерновская районная больница»;</w:t>
      </w:r>
    </w:p>
    <w:p w14:paraId="188589A5" w14:textId="0C61B894" w:rsidR="00AD336F" w:rsidRPr="00FC111F" w:rsidRDefault="00AD336F" w:rsidP="00BB3638">
      <w:pPr>
        <w:pStyle w:val="Default"/>
        <w:ind w:firstLine="709"/>
        <w:jc w:val="both"/>
        <w:rPr>
          <w:color w:val="000000" w:themeColor="text1"/>
          <w:sz w:val="28"/>
          <w:szCs w:val="28"/>
        </w:rPr>
      </w:pPr>
      <w:r w:rsidRPr="00FC111F">
        <w:rPr>
          <w:color w:val="000000" w:themeColor="text1"/>
          <w:sz w:val="28"/>
          <w:szCs w:val="28"/>
        </w:rPr>
        <w:t>- ГБУЗ «Камчатский краевой центр общественного здоровья и медицинской профилактики».</w:t>
      </w:r>
    </w:p>
    <w:p w14:paraId="1BF2B9D8" w14:textId="60ECEB1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5.20. Установить, что при формировании реестров счетов на оплату комплексных посещений школ для больных с хроническими неинфекционными заболеваниями, в том числе с сахарным диабетом</w:t>
      </w:r>
      <w:r w:rsidR="00A643A6" w:rsidRPr="00FC111F">
        <w:rPr>
          <w:color w:val="000000" w:themeColor="text1"/>
          <w:sz w:val="28"/>
          <w:szCs w:val="28"/>
        </w:rPr>
        <w:t>, школ для беременных и по вопросам грудного вскармливания,</w:t>
      </w:r>
      <w:r w:rsidRPr="00FC111F">
        <w:rPr>
          <w:color w:val="000000" w:themeColor="text1"/>
          <w:sz w:val="28"/>
          <w:szCs w:val="28"/>
        </w:rPr>
        <w:t xml:space="preserve"> в обязательном порядке заполняются следующие элементы:</w:t>
      </w:r>
    </w:p>
    <w:p w14:paraId="2027E91A" w14:textId="06F382B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P</w:t>
      </w:r>
      <w:r w:rsidRPr="00FC111F">
        <w:rPr>
          <w:color w:val="000000" w:themeColor="text1"/>
          <w:sz w:val="28"/>
          <w:szCs w:val="28"/>
        </w:rPr>
        <w:t>_</w:t>
      </w:r>
      <w:r w:rsidRPr="00FC111F">
        <w:rPr>
          <w:color w:val="000000" w:themeColor="text1"/>
          <w:sz w:val="28"/>
          <w:szCs w:val="28"/>
          <w:lang w:val="en-US"/>
        </w:rPr>
        <w:t>CEL</w:t>
      </w:r>
      <w:r w:rsidRPr="00FC111F">
        <w:rPr>
          <w:color w:val="000000" w:themeColor="text1"/>
          <w:sz w:val="28"/>
          <w:szCs w:val="28"/>
        </w:rPr>
        <w:t>» = 1.9;</w:t>
      </w:r>
    </w:p>
    <w:p w14:paraId="5F91224A" w14:textId="536D4FFF" w:rsidR="008A228E" w:rsidRPr="00FC111F" w:rsidRDefault="00EF04FB"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CODE</w:t>
      </w:r>
      <w:r w:rsidRPr="00FC111F">
        <w:rPr>
          <w:color w:val="000000" w:themeColor="text1"/>
          <w:sz w:val="28"/>
          <w:szCs w:val="28"/>
        </w:rPr>
        <w:t>_</w:t>
      </w:r>
      <w:r w:rsidRPr="00FC111F">
        <w:rPr>
          <w:color w:val="000000" w:themeColor="text1"/>
          <w:sz w:val="28"/>
          <w:szCs w:val="28"/>
          <w:lang w:val="en-US"/>
        </w:rPr>
        <w:t>USL</w:t>
      </w:r>
      <w:r w:rsidRPr="00FC111F">
        <w:rPr>
          <w:color w:val="000000" w:themeColor="text1"/>
          <w:sz w:val="28"/>
          <w:szCs w:val="28"/>
        </w:rPr>
        <w:t>» - кодом услуги, соответствующему школе, в которой пациент прошел обучение по соответствующему заболеванию, установленному в соответствии с приложением 2.4.3 к Соглашению № 1/2026.</w:t>
      </w:r>
    </w:p>
    <w:p w14:paraId="23A2C4FA" w14:textId="2E19367B" w:rsidR="00EF04FB" w:rsidRPr="00040FCE" w:rsidRDefault="00EF04FB" w:rsidP="00BB3638">
      <w:pPr>
        <w:pStyle w:val="Default"/>
        <w:ind w:firstLine="709"/>
        <w:jc w:val="both"/>
        <w:rPr>
          <w:strike/>
          <w:color w:val="000000" w:themeColor="text1"/>
          <w:sz w:val="28"/>
          <w:szCs w:val="28"/>
        </w:rPr>
      </w:pPr>
      <w:r w:rsidRPr="00040FCE">
        <w:rPr>
          <w:strike/>
          <w:color w:val="000000" w:themeColor="text1"/>
          <w:sz w:val="28"/>
          <w:szCs w:val="28"/>
        </w:rPr>
        <w:t xml:space="preserve">Установить, что оплата посещений </w:t>
      </w:r>
      <w:r w:rsidR="00A643A6" w:rsidRPr="00040FCE">
        <w:rPr>
          <w:strike/>
          <w:color w:val="000000" w:themeColor="text1"/>
          <w:sz w:val="28"/>
          <w:szCs w:val="28"/>
        </w:rPr>
        <w:t>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Pr="00040FCE">
        <w:rPr>
          <w:strike/>
          <w:color w:val="000000" w:themeColor="text1"/>
          <w:sz w:val="28"/>
          <w:szCs w:val="28"/>
        </w:rPr>
        <w:t>, осуществляется при условии проведения всех занятий, включенных в тариф по соответствующему заболеванию.</w:t>
      </w:r>
    </w:p>
    <w:p w14:paraId="7074880F" w14:textId="77777777" w:rsidR="00040FCE" w:rsidRDefault="00040FCE" w:rsidP="00040FCE">
      <w:pPr>
        <w:pStyle w:val="Default"/>
        <w:ind w:firstLine="709"/>
        <w:jc w:val="both"/>
        <w:rPr>
          <w:color w:val="000000" w:themeColor="text1"/>
          <w:sz w:val="28"/>
          <w:szCs w:val="28"/>
        </w:rPr>
      </w:pPr>
      <w:r>
        <w:rPr>
          <w:color w:val="000000" w:themeColor="text1"/>
          <w:sz w:val="28"/>
          <w:szCs w:val="28"/>
        </w:rPr>
        <w:t xml:space="preserve">Установить, что включение в реестр счета комплексных посещений </w:t>
      </w:r>
      <w:r w:rsidRPr="00784C04">
        <w:rPr>
          <w:color w:val="000000" w:themeColor="text1"/>
          <w:sz w:val="28"/>
          <w:szCs w:val="28"/>
        </w:rPr>
        <w:t xml:space="preserve">школ для больных с хроническими неинфекционными заболеваниями, в том </w:t>
      </w:r>
      <w:r w:rsidRPr="00784C04">
        <w:rPr>
          <w:color w:val="000000" w:themeColor="text1"/>
          <w:sz w:val="28"/>
          <w:szCs w:val="28"/>
        </w:rPr>
        <w:lastRenderedPageBreak/>
        <w:t>числе с сахарным диабетом</w:t>
      </w:r>
      <w:r>
        <w:rPr>
          <w:color w:val="000000" w:themeColor="text1"/>
          <w:sz w:val="28"/>
          <w:szCs w:val="28"/>
        </w:rPr>
        <w:t xml:space="preserve"> допускается только при соблюдении следующих условий:</w:t>
      </w:r>
    </w:p>
    <w:p w14:paraId="41949A2A" w14:textId="77777777" w:rsidR="00040FCE" w:rsidRDefault="00040FCE" w:rsidP="00040FCE">
      <w:pPr>
        <w:pStyle w:val="Default"/>
        <w:ind w:firstLine="709"/>
        <w:jc w:val="both"/>
        <w:rPr>
          <w:color w:val="000000" w:themeColor="text1"/>
          <w:sz w:val="28"/>
          <w:szCs w:val="28"/>
        </w:rPr>
      </w:pPr>
      <w:r>
        <w:rPr>
          <w:color w:val="000000" w:themeColor="text1"/>
          <w:sz w:val="28"/>
          <w:szCs w:val="28"/>
        </w:rPr>
        <w:t xml:space="preserve">- наличие сведений на </w:t>
      </w:r>
      <w:r w:rsidRPr="007000CF">
        <w:rPr>
          <w:color w:val="000000" w:themeColor="text1"/>
          <w:sz w:val="28"/>
          <w:szCs w:val="28"/>
        </w:rPr>
        <w:t>Един</w:t>
      </w:r>
      <w:r>
        <w:rPr>
          <w:color w:val="000000" w:themeColor="text1"/>
          <w:sz w:val="28"/>
          <w:szCs w:val="28"/>
        </w:rPr>
        <w:t>ом</w:t>
      </w:r>
      <w:r w:rsidRPr="007000CF">
        <w:rPr>
          <w:color w:val="000000" w:themeColor="text1"/>
          <w:sz w:val="28"/>
          <w:szCs w:val="28"/>
        </w:rPr>
        <w:t xml:space="preserve"> информационн</w:t>
      </w:r>
      <w:r>
        <w:rPr>
          <w:color w:val="000000" w:themeColor="text1"/>
          <w:sz w:val="28"/>
          <w:szCs w:val="28"/>
        </w:rPr>
        <w:t>ом</w:t>
      </w:r>
      <w:r w:rsidRPr="007000CF">
        <w:rPr>
          <w:color w:val="000000" w:themeColor="text1"/>
          <w:sz w:val="28"/>
          <w:szCs w:val="28"/>
        </w:rPr>
        <w:t xml:space="preserve"> ресурс</w:t>
      </w:r>
      <w:r>
        <w:rPr>
          <w:color w:val="000000" w:themeColor="text1"/>
          <w:sz w:val="28"/>
          <w:szCs w:val="28"/>
        </w:rPr>
        <w:t>е</w:t>
      </w:r>
      <w:r w:rsidRPr="007000CF">
        <w:rPr>
          <w:color w:val="000000" w:themeColor="text1"/>
          <w:sz w:val="28"/>
          <w:szCs w:val="28"/>
        </w:rPr>
        <w:t xml:space="preserve"> </w:t>
      </w:r>
      <w:r>
        <w:rPr>
          <w:color w:val="000000" w:themeColor="text1"/>
          <w:sz w:val="28"/>
          <w:szCs w:val="28"/>
        </w:rPr>
        <w:t>ТФОМС Камчатского края (далее – ЕИР) о диспансерном наблюдении соответствующего застрахованного лица;</w:t>
      </w:r>
    </w:p>
    <w:p w14:paraId="7CEB1AB1" w14:textId="77777777" w:rsidR="00040FCE" w:rsidRDefault="00040FCE" w:rsidP="00040FCE">
      <w:pPr>
        <w:pStyle w:val="Default"/>
        <w:ind w:firstLine="709"/>
        <w:jc w:val="both"/>
        <w:rPr>
          <w:color w:val="000000" w:themeColor="text1"/>
          <w:sz w:val="28"/>
          <w:szCs w:val="28"/>
        </w:rPr>
      </w:pPr>
      <w:r>
        <w:rPr>
          <w:color w:val="000000" w:themeColor="text1"/>
          <w:sz w:val="28"/>
          <w:szCs w:val="28"/>
        </w:rPr>
        <w:t>- код заболевания по МКБ-10, указанный в сведениях о комплексном посещении</w:t>
      </w:r>
      <w:r w:rsidRPr="004E397C">
        <w:t xml:space="preserve"> </w:t>
      </w:r>
      <w:r w:rsidRPr="004E397C">
        <w:rPr>
          <w:color w:val="000000" w:themeColor="text1"/>
          <w:sz w:val="28"/>
          <w:szCs w:val="28"/>
        </w:rPr>
        <w:t>школ для больных с хроническими неинфекционными заболеваниями, в том числе с сахарным диабетом</w:t>
      </w:r>
      <w:r>
        <w:rPr>
          <w:color w:val="000000" w:themeColor="text1"/>
          <w:sz w:val="28"/>
          <w:szCs w:val="28"/>
        </w:rPr>
        <w:t>, должен соответствовать коду МКБ-10, по поводу которого застрахованное лицо включено в сведения о диспансерном наблюдении на ЕИР;</w:t>
      </w:r>
    </w:p>
    <w:p w14:paraId="626BE58B" w14:textId="77777777" w:rsidR="00040FCE" w:rsidRDefault="00040FCE" w:rsidP="00040FCE">
      <w:pPr>
        <w:pStyle w:val="Default"/>
        <w:ind w:firstLine="709"/>
        <w:jc w:val="both"/>
        <w:rPr>
          <w:color w:val="000000" w:themeColor="text1"/>
          <w:sz w:val="28"/>
          <w:szCs w:val="28"/>
        </w:rPr>
      </w:pPr>
      <w:r>
        <w:rPr>
          <w:color w:val="000000" w:themeColor="text1"/>
          <w:sz w:val="28"/>
          <w:szCs w:val="28"/>
        </w:rPr>
        <w:t>- количество услуг</w:t>
      </w:r>
      <w:r w:rsidRPr="00F92CD5">
        <w:rPr>
          <w:color w:val="000000" w:themeColor="text1"/>
          <w:sz w:val="28"/>
          <w:szCs w:val="28"/>
        </w:rPr>
        <w:t xml:space="preserve"> (</w:t>
      </w:r>
      <w:r>
        <w:rPr>
          <w:color w:val="000000" w:themeColor="text1"/>
          <w:sz w:val="28"/>
          <w:szCs w:val="28"/>
          <w:lang w:val="en-US"/>
        </w:rPr>
        <w:t>USL</w:t>
      </w:r>
      <w:r w:rsidRPr="00F92CD5">
        <w:rPr>
          <w:color w:val="000000" w:themeColor="text1"/>
          <w:sz w:val="28"/>
          <w:szCs w:val="28"/>
        </w:rPr>
        <w:t>)</w:t>
      </w:r>
      <w:r>
        <w:rPr>
          <w:color w:val="000000" w:themeColor="text1"/>
          <w:sz w:val="28"/>
          <w:szCs w:val="28"/>
        </w:rPr>
        <w:t xml:space="preserve">, отраженных в составе комплексного посещения </w:t>
      </w:r>
      <w:r w:rsidRPr="004E397C">
        <w:rPr>
          <w:color w:val="000000" w:themeColor="text1"/>
          <w:sz w:val="28"/>
          <w:szCs w:val="28"/>
        </w:rPr>
        <w:t>школ</w:t>
      </w:r>
      <w:r>
        <w:rPr>
          <w:color w:val="000000" w:themeColor="text1"/>
          <w:sz w:val="28"/>
          <w:szCs w:val="28"/>
        </w:rPr>
        <w:t>ы</w:t>
      </w:r>
      <w:r w:rsidRPr="004E397C">
        <w:rPr>
          <w:color w:val="000000" w:themeColor="text1"/>
          <w:sz w:val="28"/>
          <w:szCs w:val="28"/>
        </w:rPr>
        <w:t xml:space="preserve"> для больных с хроническими неинфекционными заболеваниями</w:t>
      </w:r>
      <w:r>
        <w:rPr>
          <w:color w:val="000000" w:themeColor="text1"/>
          <w:sz w:val="28"/>
          <w:szCs w:val="28"/>
        </w:rPr>
        <w:t xml:space="preserve"> или</w:t>
      </w:r>
      <w:r w:rsidRPr="004E397C">
        <w:rPr>
          <w:color w:val="000000" w:themeColor="text1"/>
          <w:sz w:val="28"/>
          <w:szCs w:val="28"/>
        </w:rPr>
        <w:t xml:space="preserve"> с сахарным диабетом</w:t>
      </w:r>
      <w:r>
        <w:rPr>
          <w:color w:val="000000" w:themeColor="text1"/>
          <w:sz w:val="28"/>
          <w:szCs w:val="28"/>
        </w:rPr>
        <w:t xml:space="preserve"> в разные даты, должно быть равно или превышать количество занятий для школы по соответствующему заболеванию, указанных в графе «Рекомендованная длительность» приложения 2.4.3 к Соглашению № 1/2026;</w:t>
      </w:r>
    </w:p>
    <w:p w14:paraId="15C3FEEA" w14:textId="66D4998C" w:rsidR="00AD336F" w:rsidRDefault="00040FCE" w:rsidP="00CC3CBB">
      <w:pPr>
        <w:pStyle w:val="Default"/>
        <w:ind w:firstLine="709"/>
        <w:jc w:val="both"/>
        <w:rPr>
          <w:color w:val="000000" w:themeColor="text1"/>
          <w:sz w:val="28"/>
          <w:szCs w:val="28"/>
        </w:rPr>
      </w:pPr>
      <w:r>
        <w:rPr>
          <w:color w:val="000000" w:themeColor="text1"/>
          <w:sz w:val="28"/>
          <w:szCs w:val="28"/>
        </w:rPr>
        <w:t xml:space="preserve">- в сведениях об услугах </w:t>
      </w:r>
      <w:r w:rsidRPr="00B70DF7">
        <w:rPr>
          <w:color w:val="000000" w:themeColor="text1"/>
          <w:sz w:val="28"/>
          <w:szCs w:val="28"/>
        </w:rPr>
        <w:t>«TARIF» заполняется</w:t>
      </w:r>
      <w:r>
        <w:rPr>
          <w:color w:val="000000" w:themeColor="text1"/>
          <w:sz w:val="28"/>
          <w:szCs w:val="28"/>
        </w:rPr>
        <w:t xml:space="preserve"> значением «0» по всем услугам, кроме последней. В сведениях о последней услуге в рамках комплексного посещения </w:t>
      </w:r>
      <w:r w:rsidRPr="004E397C">
        <w:rPr>
          <w:color w:val="000000" w:themeColor="text1"/>
          <w:sz w:val="28"/>
          <w:szCs w:val="28"/>
        </w:rPr>
        <w:t>школ</w:t>
      </w:r>
      <w:r>
        <w:rPr>
          <w:color w:val="000000" w:themeColor="text1"/>
          <w:sz w:val="28"/>
          <w:szCs w:val="28"/>
        </w:rPr>
        <w:t>ы</w:t>
      </w:r>
      <w:r w:rsidRPr="004E397C">
        <w:rPr>
          <w:color w:val="000000" w:themeColor="text1"/>
          <w:sz w:val="28"/>
          <w:szCs w:val="28"/>
        </w:rPr>
        <w:t xml:space="preserve"> для больных с хроническими неинфекционными заболеваниями</w:t>
      </w:r>
      <w:r>
        <w:rPr>
          <w:color w:val="000000" w:themeColor="text1"/>
          <w:sz w:val="28"/>
          <w:szCs w:val="28"/>
        </w:rPr>
        <w:t xml:space="preserve"> </w:t>
      </w:r>
      <w:r w:rsidRPr="00CC3CBB">
        <w:rPr>
          <w:color w:val="000000" w:themeColor="text1"/>
          <w:sz w:val="28"/>
          <w:szCs w:val="28"/>
        </w:rPr>
        <w:t>или с сахарным диабетом элемент «DATE_OUT - дата окончания оказания услуги» равен элементу «DATE_Z_2 - дата окончания лечения в сведениях о законченном случае», «TARIF» заполняется соответствующим значением из приложения 2.4.3 к Соглашению № 1/2026.</w:t>
      </w:r>
      <w:r w:rsidR="00CC3CBB">
        <w:rPr>
          <w:rStyle w:val="ac"/>
          <w:color w:val="000000" w:themeColor="text1"/>
          <w:sz w:val="28"/>
          <w:szCs w:val="28"/>
        </w:rPr>
        <w:footnoteReference w:id="26"/>
      </w:r>
    </w:p>
    <w:p w14:paraId="78C34971" w14:textId="76E57EBD" w:rsidR="00CC3CBB" w:rsidRDefault="00CC3CBB" w:rsidP="00CC3CBB">
      <w:pPr>
        <w:pStyle w:val="Default"/>
        <w:ind w:firstLine="709"/>
        <w:jc w:val="both"/>
        <w:rPr>
          <w:color w:val="000000" w:themeColor="text1"/>
          <w:sz w:val="28"/>
          <w:szCs w:val="28"/>
        </w:rPr>
      </w:pPr>
    </w:p>
    <w:p w14:paraId="5D3C2141" w14:textId="77777777" w:rsidR="00CC3CBB" w:rsidRPr="00CC3CBB" w:rsidRDefault="00CC3CBB" w:rsidP="00CC3CBB">
      <w:pPr>
        <w:pStyle w:val="Default"/>
        <w:ind w:firstLine="709"/>
        <w:jc w:val="both"/>
        <w:rPr>
          <w:color w:val="000000" w:themeColor="text1"/>
          <w:sz w:val="28"/>
          <w:szCs w:val="28"/>
        </w:rPr>
      </w:pPr>
    </w:p>
    <w:p w14:paraId="7499AFB9" w14:textId="774959E8" w:rsidR="00FB690F" w:rsidRPr="00FC111F" w:rsidRDefault="00A71144" w:rsidP="00080344">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b/>
          <w:color w:val="000000" w:themeColor="text1"/>
          <w:sz w:val="28"/>
        </w:rPr>
        <w:t>6</w:t>
      </w:r>
      <w:r w:rsidR="00080344" w:rsidRPr="00FC111F">
        <w:rPr>
          <w:rFonts w:ascii="Times New Roman" w:hAnsi="Times New Roman" w:cs="Times New Roman"/>
          <w:b/>
          <w:color w:val="000000" w:themeColor="text1"/>
          <w:sz w:val="28"/>
        </w:rPr>
        <w:t xml:space="preserve">. </w:t>
      </w:r>
      <w:r w:rsidRPr="00FC111F">
        <w:rPr>
          <w:rFonts w:ascii="Times New Roman" w:hAnsi="Times New Roman" w:cs="Times New Roman"/>
          <w:b/>
          <w:color w:val="000000" w:themeColor="text1"/>
          <w:sz w:val="28"/>
        </w:rPr>
        <w:t>Установить, что п</w:t>
      </w:r>
      <w:r w:rsidR="00080344" w:rsidRPr="00FC111F">
        <w:rPr>
          <w:rFonts w:ascii="Times New Roman" w:hAnsi="Times New Roman" w:cs="Times New Roman"/>
          <w:b/>
          <w:color w:val="000000" w:themeColor="text1"/>
          <w:sz w:val="28"/>
        </w:rPr>
        <w:t>ри формировании реестров счетов на оплату</w:t>
      </w:r>
      <w:r w:rsidR="00080344" w:rsidRPr="00FC111F">
        <w:rPr>
          <w:rFonts w:ascii="Times New Roman" w:hAnsi="Times New Roman" w:cs="Times New Roman"/>
          <w:color w:val="000000" w:themeColor="text1"/>
          <w:sz w:val="28"/>
        </w:rPr>
        <w:t xml:space="preserve"> </w:t>
      </w:r>
      <w:r w:rsidR="00080344" w:rsidRPr="00FC111F">
        <w:rPr>
          <w:rFonts w:ascii="Times New Roman" w:hAnsi="Times New Roman" w:cs="Times New Roman"/>
          <w:b/>
          <w:color w:val="000000" w:themeColor="text1"/>
          <w:sz w:val="28"/>
        </w:rPr>
        <w:t xml:space="preserve">стационарной медицинской помощи </w:t>
      </w:r>
      <w:r w:rsidR="00BD675B" w:rsidRPr="00FC111F">
        <w:rPr>
          <w:rStyle w:val="10"/>
          <w:rFonts w:ascii="Times New Roman" w:hAnsi="Times New Roman"/>
          <w:color w:val="000000" w:themeColor="text1"/>
          <w:sz w:val="28"/>
          <w:szCs w:val="28"/>
        </w:rPr>
        <w:t xml:space="preserve">(раздел 3.5 Соглашения </w:t>
      </w:r>
      <w:r w:rsidR="00013833" w:rsidRPr="00FC111F">
        <w:rPr>
          <w:rStyle w:val="10"/>
          <w:rFonts w:ascii="Times New Roman" w:hAnsi="Times New Roman"/>
          <w:color w:val="000000" w:themeColor="text1"/>
          <w:sz w:val="28"/>
          <w:szCs w:val="28"/>
        </w:rPr>
        <w:t>№ 1/2026</w:t>
      </w:r>
      <w:r w:rsidR="00080344" w:rsidRPr="00FC111F">
        <w:rPr>
          <w:rStyle w:val="10"/>
          <w:rFonts w:ascii="Times New Roman" w:hAnsi="Times New Roman"/>
          <w:color w:val="000000" w:themeColor="text1"/>
          <w:sz w:val="28"/>
          <w:szCs w:val="28"/>
        </w:rPr>
        <w:t>)</w:t>
      </w:r>
      <w:r w:rsidR="00080344" w:rsidRPr="00FC111F">
        <w:rPr>
          <w:rFonts w:ascii="Times New Roman" w:hAnsi="Times New Roman" w:cs="Times New Roman"/>
          <w:b/>
          <w:color w:val="000000" w:themeColor="text1"/>
          <w:sz w:val="28"/>
        </w:rPr>
        <w:t xml:space="preserve"> </w:t>
      </w:r>
      <w:r w:rsidR="00FB690F" w:rsidRPr="00FC111F">
        <w:rPr>
          <w:rFonts w:ascii="Times New Roman" w:hAnsi="Times New Roman" w:cs="Times New Roman"/>
          <w:color w:val="000000" w:themeColor="text1"/>
          <w:sz w:val="28"/>
        </w:rPr>
        <w:t>в обязательном порядке заполняются</w:t>
      </w:r>
      <w:r w:rsidR="00FB690F" w:rsidRPr="00FC111F">
        <w:rPr>
          <w:rFonts w:ascii="Times New Roman" w:hAnsi="Times New Roman" w:cs="Times New Roman"/>
          <w:color w:val="000000" w:themeColor="text1"/>
          <w:sz w:val="28"/>
          <w:szCs w:val="28"/>
        </w:rPr>
        <w:t xml:space="preserve"> элементы:</w:t>
      </w:r>
    </w:p>
    <w:p w14:paraId="726822E7" w14:textId="59424816" w:rsidR="009A4703" w:rsidRPr="00FC111F" w:rsidRDefault="00577909" w:rsidP="009A4703">
      <w:pPr>
        <w:autoSpaceDE w:val="0"/>
        <w:autoSpaceDN w:val="0"/>
        <w:adjustRightInd w:val="0"/>
        <w:ind w:firstLine="709"/>
        <w:rPr>
          <w:color w:val="000000" w:themeColor="text1"/>
          <w:sz w:val="28"/>
        </w:rPr>
      </w:pPr>
      <w:r w:rsidRPr="00FC111F">
        <w:rPr>
          <w:color w:val="000000" w:themeColor="text1"/>
          <w:sz w:val="28"/>
        </w:rPr>
        <w:t xml:space="preserve">- </w:t>
      </w:r>
      <w:r w:rsidR="009A4703" w:rsidRPr="00FC111F">
        <w:rPr>
          <w:color w:val="000000" w:themeColor="text1"/>
          <w:sz w:val="28"/>
        </w:rPr>
        <w:t>«PROFIL_K»</w:t>
      </w:r>
      <w:r w:rsidR="00CB09EB" w:rsidRPr="00FC111F">
        <w:rPr>
          <w:color w:val="000000" w:themeColor="text1"/>
          <w:sz w:val="28"/>
        </w:rPr>
        <w:t xml:space="preserve"> – </w:t>
      </w:r>
      <w:r w:rsidR="009A4703" w:rsidRPr="00FC111F">
        <w:rPr>
          <w:color w:val="000000" w:themeColor="text1"/>
          <w:sz w:val="28"/>
        </w:rPr>
        <w:t>заполняется в соответствии с установленными значениями территориального справочника T020</w:t>
      </w:r>
      <w:r w:rsidR="00CB09EB" w:rsidRPr="00FC111F">
        <w:rPr>
          <w:color w:val="000000" w:themeColor="text1"/>
          <w:sz w:val="28"/>
        </w:rPr>
        <w:t>;</w:t>
      </w:r>
    </w:p>
    <w:p w14:paraId="46F747EA" w14:textId="2047CEE7" w:rsidR="00FB690F" w:rsidRPr="00FC111F" w:rsidRDefault="00577909" w:rsidP="00FB690F">
      <w:pPr>
        <w:tabs>
          <w:tab w:val="left" w:pos="720"/>
        </w:tabs>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N</w:t>
      </w:r>
      <w:r w:rsidR="00FB690F" w:rsidRPr="00FC111F">
        <w:rPr>
          <w:color w:val="000000" w:themeColor="text1"/>
          <w:sz w:val="28"/>
        </w:rPr>
        <w:t>_</w:t>
      </w:r>
      <w:r w:rsidR="00FB690F" w:rsidRPr="00FC111F">
        <w:rPr>
          <w:color w:val="000000" w:themeColor="text1"/>
          <w:sz w:val="28"/>
          <w:lang w:val="en-US"/>
        </w:rPr>
        <w:t>KSG</w:t>
      </w:r>
      <w:r w:rsidR="00FB690F" w:rsidRPr="00FC111F">
        <w:rPr>
          <w:color w:val="000000" w:themeColor="text1"/>
          <w:sz w:val="28"/>
        </w:rPr>
        <w:t>», соответствующий номеру выбранной КСГ;</w:t>
      </w:r>
    </w:p>
    <w:p w14:paraId="178EB1A7" w14:textId="0F7E3738"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KD</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и «</w:t>
      </w:r>
      <w:r w:rsidR="00FB690F" w:rsidRPr="00FC111F">
        <w:rPr>
          <w:color w:val="000000" w:themeColor="text1"/>
          <w:sz w:val="28"/>
          <w:lang w:val="en-US"/>
        </w:rPr>
        <w:t>KD</w:t>
      </w:r>
      <w:r w:rsidR="00FB690F" w:rsidRPr="00FC111F">
        <w:rPr>
          <w:color w:val="000000" w:themeColor="text1"/>
          <w:sz w:val="28"/>
        </w:rPr>
        <w:t>», соответствующие продолжительности госпитализации в койко-днях;</w:t>
      </w:r>
    </w:p>
    <w:p w14:paraId="58421EBF" w14:textId="763B853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KSG</w:t>
      </w:r>
      <w:r w:rsidR="00FB690F" w:rsidRPr="00FC111F">
        <w:rPr>
          <w:color w:val="000000" w:themeColor="text1"/>
          <w:sz w:val="28"/>
        </w:rPr>
        <w:t>_</w:t>
      </w:r>
      <w:r w:rsidR="00FB690F" w:rsidRPr="00FC111F">
        <w:rPr>
          <w:color w:val="000000" w:themeColor="text1"/>
          <w:sz w:val="28"/>
          <w:lang w:val="en-US"/>
        </w:rPr>
        <w:t>PG</w:t>
      </w:r>
      <w:r w:rsidR="00FB690F" w:rsidRPr="00FC111F">
        <w:rPr>
          <w:color w:val="000000" w:themeColor="text1"/>
          <w:sz w:val="28"/>
        </w:rPr>
        <w:t>» – признак использования подгруппы;</w:t>
      </w:r>
    </w:p>
    <w:p w14:paraId="7BA25F5F" w14:textId="3EF0CEA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VER</w:t>
      </w:r>
      <w:r w:rsidR="00FB690F" w:rsidRPr="00FC111F">
        <w:rPr>
          <w:color w:val="000000" w:themeColor="text1"/>
          <w:sz w:val="28"/>
        </w:rPr>
        <w:t>_</w:t>
      </w:r>
      <w:r w:rsidR="00FB690F" w:rsidRPr="00FC111F">
        <w:rPr>
          <w:color w:val="000000" w:themeColor="text1"/>
          <w:sz w:val="28"/>
          <w:lang w:val="en-US"/>
        </w:rPr>
        <w:t>KSG</w:t>
      </w:r>
      <w:r w:rsidR="00BD675B" w:rsidRPr="00FC111F">
        <w:rPr>
          <w:color w:val="000000" w:themeColor="text1"/>
          <w:sz w:val="28"/>
        </w:rPr>
        <w:t xml:space="preserve">» = </w:t>
      </w:r>
      <w:r w:rsidR="000A4E0A" w:rsidRPr="00FC111F">
        <w:rPr>
          <w:color w:val="000000" w:themeColor="text1"/>
          <w:sz w:val="28"/>
        </w:rPr>
        <w:t>202</w:t>
      </w:r>
      <w:r w:rsidRPr="00FC111F">
        <w:rPr>
          <w:color w:val="000000" w:themeColor="text1"/>
          <w:sz w:val="28"/>
        </w:rPr>
        <w:t>6</w:t>
      </w:r>
      <w:r w:rsidR="00FB690F" w:rsidRPr="00FC111F">
        <w:rPr>
          <w:color w:val="000000" w:themeColor="text1"/>
          <w:sz w:val="28"/>
        </w:rPr>
        <w:t>;</w:t>
      </w:r>
    </w:p>
    <w:p w14:paraId="1F31C57C" w14:textId="6F695F3C"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 коэффициент затратоемкости;</w:t>
      </w:r>
    </w:p>
    <w:p w14:paraId="5371F731" w14:textId="570503B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UP</w:t>
      </w:r>
      <w:r w:rsidR="00FB690F" w:rsidRPr="00FC111F">
        <w:rPr>
          <w:color w:val="000000" w:themeColor="text1"/>
          <w:sz w:val="28"/>
        </w:rPr>
        <w:t>» –</w:t>
      </w:r>
      <w:r w:rsidR="00E33BD8" w:rsidRPr="00FC111F">
        <w:rPr>
          <w:color w:val="000000" w:themeColor="text1"/>
          <w:sz w:val="28"/>
          <w:szCs w:val="28"/>
        </w:rPr>
        <w:t>коэффициент специфики</w:t>
      </w:r>
      <w:r w:rsidR="00FB690F" w:rsidRPr="00FC111F">
        <w:rPr>
          <w:color w:val="000000" w:themeColor="text1"/>
          <w:sz w:val="28"/>
        </w:rPr>
        <w:t>;</w:t>
      </w:r>
    </w:p>
    <w:p w14:paraId="56250823" w14:textId="37EB7173"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BZTSZ</w:t>
      </w:r>
      <w:r w:rsidR="00FB690F" w:rsidRPr="00FC111F">
        <w:rPr>
          <w:color w:val="000000" w:themeColor="text1"/>
          <w:sz w:val="28"/>
        </w:rPr>
        <w:t>» – значение базовой ставки;</w:t>
      </w:r>
    </w:p>
    <w:p w14:paraId="65B611C9" w14:textId="769E0BE0"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D</w:t>
      </w:r>
      <w:r w:rsidR="00FB690F" w:rsidRPr="00FC111F">
        <w:rPr>
          <w:color w:val="000000" w:themeColor="text1"/>
          <w:sz w:val="28"/>
        </w:rPr>
        <w:t xml:space="preserve">» – значение коэффициента </w:t>
      </w:r>
      <w:r w:rsidR="00FB690F" w:rsidRPr="00FC111F">
        <w:rPr>
          <w:color w:val="000000" w:themeColor="text1"/>
          <w:sz w:val="28"/>
          <w:szCs w:val="28"/>
        </w:rPr>
        <w:t>дифференциации</w:t>
      </w:r>
      <w:r w:rsidR="00FB690F" w:rsidRPr="00FC111F">
        <w:rPr>
          <w:color w:val="000000" w:themeColor="text1"/>
          <w:sz w:val="28"/>
        </w:rPr>
        <w:t xml:space="preserve">; </w:t>
      </w:r>
    </w:p>
    <w:p w14:paraId="14D53B84" w14:textId="24E379C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w:t>
      </w:r>
      <w:r w:rsidR="00FB690F" w:rsidRPr="00FC111F">
        <w:rPr>
          <w:color w:val="000000" w:themeColor="text1"/>
          <w:sz w:val="28"/>
        </w:rPr>
        <w:t>» – значение коэффициента уровня/подуровня;</w:t>
      </w:r>
    </w:p>
    <w:p w14:paraId="01DC03D3" w14:textId="3CD0D8F4" w:rsidR="000A0DE9" w:rsidRPr="00FC111F" w:rsidRDefault="000A0DE9" w:rsidP="00516501">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KOEF</w:t>
      </w:r>
      <w:r w:rsidRPr="00FC111F">
        <w:rPr>
          <w:color w:val="000000" w:themeColor="text1"/>
          <w:sz w:val="28"/>
        </w:rPr>
        <w:t>_</w:t>
      </w:r>
      <w:r w:rsidRPr="00FC111F">
        <w:rPr>
          <w:color w:val="000000" w:themeColor="text1"/>
          <w:sz w:val="28"/>
          <w:lang w:val="en-US"/>
        </w:rPr>
        <w:t>PR</w:t>
      </w:r>
      <w:r w:rsidRPr="00FC111F">
        <w:rPr>
          <w:color w:val="000000" w:themeColor="text1"/>
          <w:sz w:val="28"/>
        </w:rPr>
        <w:t>» – значение доли оплаты случаев оказания медицинской помощи, являющихся прерванными по основаниям пункта 2.2 Соглашения</w:t>
      </w:r>
      <w:r w:rsidR="00516501" w:rsidRPr="00FC111F">
        <w:rPr>
          <w:color w:val="000000" w:themeColor="text1"/>
          <w:sz w:val="28"/>
        </w:rPr>
        <w:t xml:space="preserve"> № </w:t>
      </w:r>
      <w:r w:rsidR="00516501" w:rsidRPr="00FC111F">
        <w:rPr>
          <w:color w:val="000000" w:themeColor="text1"/>
          <w:sz w:val="28"/>
        </w:rPr>
        <w:lastRenderedPageBreak/>
        <w:t xml:space="preserve">1/2026, в размерах, установленных пунктом 3.5.5 Соглашения № 1/2026. </w:t>
      </w:r>
      <w:r w:rsidRPr="00FC111F">
        <w:rPr>
          <w:color w:val="000000" w:themeColor="text1"/>
          <w:sz w:val="28"/>
        </w:rPr>
        <w:t>В случае, если основания для оплаты за прерванный случай отсутствуют, указывается значение «1»</w:t>
      </w:r>
      <w:r w:rsidR="00516501" w:rsidRPr="00FC111F">
        <w:rPr>
          <w:color w:val="000000" w:themeColor="text1"/>
          <w:sz w:val="28"/>
        </w:rPr>
        <w:t>.</w:t>
      </w:r>
    </w:p>
    <w:p w14:paraId="5358F538" w14:textId="3599AC14"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TARIF</w:t>
      </w:r>
      <w:r w:rsidR="00FB690F" w:rsidRPr="00FC111F">
        <w:rPr>
          <w:color w:val="000000" w:themeColor="text1"/>
          <w:sz w:val="28"/>
        </w:rPr>
        <w:t xml:space="preserve">» – тариф в соответствии с приложением </w:t>
      </w:r>
      <w:r w:rsidR="00EF7846" w:rsidRPr="00FC111F">
        <w:rPr>
          <w:color w:val="000000" w:themeColor="text1"/>
          <w:sz w:val="28"/>
        </w:rPr>
        <w:t>3.1</w:t>
      </w:r>
      <w:r w:rsidR="00FB690F" w:rsidRPr="00FC111F">
        <w:rPr>
          <w:color w:val="000000" w:themeColor="text1"/>
          <w:sz w:val="28"/>
        </w:rPr>
        <w:t xml:space="preserve"> к Согла</w:t>
      </w:r>
      <w:r w:rsidR="00BD675B" w:rsidRPr="00FC111F">
        <w:rPr>
          <w:color w:val="000000" w:themeColor="text1"/>
          <w:sz w:val="28"/>
        </w:rPr>
        <w:t xml:space="preserve">шению                  </w:t>
      </w:r>
      <w:r w:rsidR="00013833" w:rsidRPr="00FC111F">
        <w:rPr>
          <w:color w:val="000000" w:themeColor="text1"/>
          <w:sz w:val="28"/>
        </w:rPr>
        <w:t>№ 1/2026</w:t>
      </w:r>
      <w:r w:rsidR="00FB690F" w:rsidRPr="00FC111F">
        <w:rPr>
          <w:color w:val="000000" w:themeColor="text1"/>
          <w:sz w:val="28"/>
        </w:rPr>
        <w:t>, с двумя знаками после запятой, с учетом математических правил округления;</w:t>
      </w:r>
    </w:p>
    <w:p w14:paraId="636B4478" w14:textId="0A360CE9" w:rsidR="00577909" w:rsidRPr="00FC111F" w:rsidRDefault="00577909" w:rsidP="00FB690F">
      <w:pPr>
        <w:autoSpaceDE w:val="0"/>
        <w:autoSpaceDN w:val="0"/>
        <w:adjustRightInd w:val="0"/>
        <w:ind w:firstLine="709"/>
        <w:rPr>
          <w:color w:val="000000" w:themeColor="text1"/>
          <w:sz w:val="28"/>
        </w:rPr>
      </w:pPr>
      <w:r w:rsidRPr="00FC111F">
        <w:rPr>
          <w:color w:val="000000" w:themeColor="text1"/>
          <w:sz w:val="28"/>
        </w:rPr>
        <w:t>- «</w:t>
      </w:r>
      <w:r w:rsidRPr="00FC111F">
        <w:rPr>
          <w:color w:val="000000" w:themeColor="text1"/>
          <w:sz w:val="28"/>
          <w:lang w:val="en-US"/>
        </w:rPr>
        <w:t>PR</w:t>
      </w:r>
      <w:r w:rsidRPr="00FC111F">
        <w:rPr>
          <w:color w:val="000000" w:themeColor="text1"/>
          <w:sz w:val="28"/>
        </w:rPr>
        <w:t>_</w:t>
      </w:r>
      <w:r w:rsidRPr="00FC111F">
        <w:rPr>
          <w:color w:val="000000" w:themeColor="text1"/>
          <w:sz w:val="28"/>
          <w:lang w:val="en-US"/>
        </w:rPr>
        <w:t>PR</w:t>
      </w:r>
      <w:r w:rsidRPr="00FC111F">
        <w:rPr>
          <w:color w:val="000000" w:themeColor="text1"/>
          <w:sz w:val="28"/>
        </w:rPr>
        <w:t xml:space="preserve">» – заполняется в соответствии с установленными значениями справочника </w:t>
      </w:r>
      <w:r w:rsidRPr="00FC111F">
        <w:rPr>
          <w:color w:val="000000" w:themeColor="text1"/>
          <w:sz w:val="28"/>
          <w:lang w:val="en-US"/>
        </w:rPr>
        <w:t>V</w:t>
      </w:r>
      <w:r w:rsidRPr="00FC111F">
        <w:rPr>
          <w:color w:val="000000" w:themeColor="text1"/>
          <w:sz w:val="28"/>
        </w:rPr>
        <w:t>042;</w:t>
      </w:r>
    </w:p>
    <w:p w14:paraId="16C43D03" w14:textId="035D83E5" w:rsidR="00FB690F" w:rsidRPr="00FC111F" w:rsidRDefault="00577909" w:rsidP="00FB690F">
      <w:pPr>
        <w:ind w:firstLine="708"/>
        <w:jc w:val="both"/>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SL</w:t>
      </w:r>
      <w:r w:rsidR="00FB690F" w:rsidRPr="00FC111F">
        <w:rPr>
          <w:color w:val="000000" w:themeColor="text1"/>
          <w:sz w:val="28"/>
        </w:rPr>
        <w:t>_</w:t>
      </w:r>
      <w:r w:rsidR="00FB690F" w:rsidRPr="00FC111F">
        <w:rPr>
          <w:color w:val="000000" w:themeColor="text1"/>
          <w:sz w:val="28"/>
          <w:lang w:val="en-US"/>
        </w:rPr>
        <w:t>K</w:t>
      </w:r>
      <w:r w:rsidR="00FB690F" w:rsidRPr="00FC111F">
        <w:rPr>
          <w:color w:val="000000" w:themeColor="text1"/>
          <w:sz w:val="28"/>
        </w:rPr>
        <w:t>» – признак использования КСЛП</w:t>
      </w:r>
      <w:r w:rsidR="0014553F" w:rsidRPr="00FC111F">
        <w:rPr>
          <w:color w:val="000000" w:themeColor="text1"/>
          <w:sz w:val="28"/>
        </w:rPr>
        <w:t>.</w:t>
      </w:r>
    </w:p>
    <w:p w14:paraId="19B02ADC" w14:textId="4563F6D9" w:rsidR="00B215BB" w:rsidRPr="00FC111F" w:rsidRDefault="00B215BB" w:rsidP="00B215BB">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 оказываемой в стационарных условиях без использования дистанционных технологий, элемент «CODE_MES2» должен соответствовать признаку длительности случая со значением:</w:t>
      </w:r>
    </w:p>
    <w:p w14:paraId="1668E948" w14:textId="2701B82D" w:rsidR="00B215BB" w:rsidRPr="00FC111F" w:rsidRDefault="00B215BB" w:rsidP="00B215BB">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51CA1AD7" w14:textId="08036BEB" w:rsidR="00B215BB" w:rsidRPr="00FC111F" w:rsidRDefault="00B215BB" w:rsidP="00B215BB">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1747FF9" w14:textId="064FDA7C" w:rsidR="00B215BB" w:rsidRPr="00FC111F" w:rsidRDefault="00B215BB" w:rsidP="00B215BB">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7D5E5370" w14:textId="407D7ECB" w:rsidR="00B215BB" w:rsidRPr="00FC111F" w:rsidRDefault="00B215BB" w:rsidP="00B215BB">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26B3E3AE" w14:textId="297610FB" w:rsidR="00B215BB" w:rsidRPr="00FC111F" w:rsidRDefault="00B215BB" w:rsidP="00B215BB">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5E324494" w14:textId="250ECC6A" w:rsidR="00B215BB" w:rsidRPr="00FC111F" w:rsidRDefault="00B215BB" w:rsidP="00B215BB">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497DCEB6" w14:textId="20C92BC7" w:rsidR="00B215BB" w:rsidRPr="00FC111F" w:rsidRDefault="00B215BB" w:rsidP="00B215BB">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(без использования дистанционных технологий);</w:t>
      </w:r>
    </w:p>
    <w:p w14:paraId="7A6FFA00" w14:textId="60A13421" w:rsidR="00B215BB" w:rsidRPr="00FC111F" w:rsidRDefault="00B215BB" w:rsidP="00B215BB">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34D6C2B1" w14:textId="289A61FB" w:rsidR="00B215BB" w:rsidRPr="00FC111F" w:rsidRDefault="00B215BB" w:rsidP="00B215BB">
      <w:pPr>
        <w:ind w:firstLine="708"/>
        <w:jc w:val="both"/>
        <w:rPr>
          <w:color w:val="000000" w:themeColor="text1"/>
          <w:sz w:val="28"/>
        </w:rPr>
      </w:pPr>
      <w:r w:rsidRPr="00FC111F">
        <w:rPr>
          <w:color w:val="000000" w:themeColor="text1"/>
          <w:sz w:val="28"/>
        </w:rPr>
        <w:t xml:space="preserve">При формировании реестров счетов на оплату медицинской помощи, оказываемой в стационарных условиях с использованием дистанционных </w:t>
      </w:r>
      <w:r w:rsidRPr="00FC111F">
        <w:rPr>
          <w:color w:val="000000" w:themeColor="text1"/>
          <w:sz w:val="28"/>
        </w:rPr>
        <w:lastRenderedPageBreak/>
        <w:t>технологий элемент «CODE_MES2» должен соответствовать признаку длительности случая со значением:</w:t>
      </w:r>
    </w:p>
    <w:p w14:paraId="2DF7E156" w14:textId="42DDA823" w:rsidR="00B215BB" w:rsidRPr="00FC111F" w:rsidRDefault="00B215BB" w:rsidP="00B215BB">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198C5C56" w14:textId="4C881504" w:rsidR="00B215BB" w:rsidRPr="00FC111F" w:rsidRDefault="00B215BB" w:rsidP="00B215BB">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38BF1CA5" w14:textId="1B9B0D2D" w:rsidR="00B215BB" w:rsidRPr="00FC111F" w:rsidRDefault="00B215BB" w:rsidP="00B215BB">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16BAB1C6" w14:textId="26553F35" w:rsidR="00B215BB" w:rsidRPr="00FC111F" w:rsidRDefault="00B215BB" w:rsidP="00B215BB">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1342A584" w14:textId="2F668F26" w:rsidR="00B215BB" w:rsidRPr="00FC111F" w:rsidRDefault="00B215BB" w:rsidP="00B215BB">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7ED46F59" w14:textId="741DF62B" w:rsidR="00B215BB" w:rsidRPr="00FC111F" w:rsidRDefault="00B215BB" w:rsidP="00B215BB">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6C0A497" w14:textId="46DBFE54" w:rsidR="00B215BB" w:rsidRPr="00FC111F" w:rsidRDefault="00B215BB" w:rsidP="00B215BB">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1777070E" w14:textId="00B8A4E7" w:rsidR="00B215BB" w:rsidRPr="00FC111F" w:rsidRDefault="00B215BB" w:rsidP="00B215BB">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3D9D0C67" w14:textId="044647F1" w:rsidR="00387FDA" w:rsidRPr="00FC111F" w:rsidRDefault="00387FDA" w:rsidP="00CA2C1A">
      <w:pPr>
        <w:ind w:firstLine="708"/>
        <w:jc w:val="both"/>
        <w:rPr>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w:t>
      </w:r>
      <w:proofErr w:type="gramStart"/>
      <w:r w:rsidRPr="00FC111F">
        <w:rPr>
          <w:color w:val="000000" w:themeColor="text1"/>
          <w:sz w:val="28"/>
          <w:szCs w:val="28"/>
        </w:rPr>
        <w:t>K»=</w:t>
      </w:r>
      <w:proofErr w:type="gramEnd"/>
      <w:r w:rsidRPr="00FC111F">
        <w:rPr>
          <w:color w:val="000000" w:themeColor="text1"/>
          <w:sz w:val="28"/>
          <w:szCs w:val="28"/>
        </w:rPr>
        <w:t>1) элемент IDSL заполняется в соответствии  с установленными значениями поля ID</w:t>
      </w:r>
      <w:r w:rsidR="00054996" w:rsidRPr="00FC111F">
        <w:rPr>
          <w:color w:val="000000" w:themeColor="text1"/>
          <w:sz w:val="28"/>
          <w:szCs w:val="28"/>
        </w:rPr>
        <w:t>_</w:t>
      </w:r>
      <w:r w:rsidRPr="00FC111F">
        <w:rPr>
          <w:color w:val="000000" w:themeColor="text1"/>
          <w:sz w:val="28"/>
          <w:szCs w:val="28"/>
        </w:rPr>
        <w:t xml:space="preserve">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3626B3C0" w14:textId="3F6E7FAA" w:rsidR="00C624CE" w:rsidRPr="00FC111F" w:rsidRDefault="00C624CE" w:rsidP="00CA2C1A">
      <w:pPr>
        <w:ind w:firstLine="708"/>
        <w:jc w:val="both"/>
        <w:rPr>
          <w:color w:val="000000" w:themeColor="text1"/>
          <w:sz w:val="28"/>
        </w:rPr>
      </w:pPr>
      <w:r w:rsidRPr="00FC111F">
        <w:rPr>
          <w:color w:val="000000" w:themeColor="text1"/>
          <w:sz w:val="28"/>
        </w:rPr>
        <w:t>В случае применения коэффициента сложности лечения пациента</w:t>
      </w:r>
      <w:r w:rsidRPr="00FC111F">
        <w:rPr>
          <w:color w:val="000000" w:themeColor="text1"/>
        </w:rPr>
        <w:t xml:space="preserve"> </w:t>
      </w:r>
      <w:r w:rsidRPr="00FC111F">
        <w:rPr>
          <w:color w:val="000000" w:themeColor="text1"/>
          <w:sz w:val="28"/>
        </w:rPr>
        <w:t>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сопроводКС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sl015-sl017</w:t>
      </w:r>
      <w:r w:rsidRPr="00FC111F">
        <w:rPr>
          <w:color w:val="000000" w:themeColor="text1"/>
          <w:sz w:val="28"/>
        </w:rPr>
        <w:t xml:space="preserve">) по КСГ st19.084-st19.089, st19.094-st19.102, st19.125-st19.143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w:t>
      </w:r>
      <w:r w:rsidRPr="00FC111F">
        <w:rPr>
          <w:color w:val="000000" w:themeColor="text1"/>
          <w:sz w:val="28"/>
          <w:lang w:val="en-US"/>
        </w:rPr>
        <w:t>V</w:t>
      </w:r>
      <w:r w:rsidRPr="00FC111F">
        <w:rPr>
          <w:color w:val="000000" w:themeColor="text1"/>
          <w:sz w:val="28"/>
        </w:rPr>
        <w:t>024.</w:t>
      </w:r>
    </w:p>
    <w:p w14:paraId="4AC89D8C" w14:textId="006B0149" w:rsidR="005428FE" w:rsidRPr="00FC111F" w:rsidRDefault="005428FE" w:rsidP="00CA2C1A">
      <w:pPr>
        <w:ind w:firstLine="708"/>
        <w:jc w:val="both"/>
        <w:rPr>
          <w:strike/>
          <w:color w:val="000000" w:themeColor="text1"/>
          <w:sz w:val="28"/>
        </w:rPr>
      </w:pPr>
      <w:r w:rsidRPr="00FC111F">
        <w:rPr>
          <w:color w:val="000000" w:themeColor="text1"/>
          <w:sz w:val="28"/>
        </w:rPr>
        <w:t xml:space="preserve">При формировании реестров счетов на оплату стационарной медицинской помощи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5340C234" w14:textId="49F3BDC1" w:rsidR="00D56137" w:rsidRPr="00FC111F" w:rsidRDefault="00144DCD" w:rsidP="00D56137">
      <w:pPr>
        <w:tabs>
          <w:tab w:val="left" w:pos="720"/>
          <w:tab w:val="left" w:pos="2520"/>
        </w:tabs>
        <w:jc w:val="both"/>
        <w:rPr>
          <w:color w:val="000000" w:themeColor="text1"/>
          <w:sz w:val="28"/>
          <w:szCs w:val="28"/>
        </w:rPr>
      </w:pPr>
      <w:r w:rsidRPr="00FC111F">
        <w:rPr>
          <w:color w:val="000000" w:themeColor="text1"/>
          <w:sz w:val="28"/>
          <w:szCs w:val="28"/>
        </w:rPr>
        <w:lastRenderedPageBreak/>
        <w:tab/>
        <w:t xml:space="preserve">6.1. </w:t>
      </w:r>
      <w:r w:rsidR="00D56137" w:rsidRPr="00FC111F">
        <w:rPr>
          <w:color w:val="000000" w:themeColor="text1"/>
          <w:sz w:val="28"/>
          <w:szCs w:val="28"/>
        </w:rPr>
        <w:t>При оказании медицинской помощи недоношенным и маловесным детям по</w:t>
      </w:r>
      <w:r w:rsidR="00A00FDC" w:rsidRPr="00FC111F">
        <w:rPr>
          <w:color w:val="000000" w:themeColor="text1"/>
          <w:sz w:val="28"/>
          <w:szCs w:val="28"/>
        </w:rPr>
        <w:t xml:space="preserve"> </w:t>
      </w:r>
      <w:r w:rsidR="00D56137" w:rsidRPr="00FC111F">
        <w:rPr>
          <w:color w:val="000000" w:themeColor="text1"/>
          <w:sz w:val="28"/>
          <w:szCs w:val="28"/>
        </w:rPr>
        <w:t>КСГ</w:t>
      </w:r>
      <w:r w:rsidR="00A00FDC" w:rsidRPr="00FC111F">
        <w:rPr>
          <w:color w:val="000000" w:themeColor="text1"/>
          <w:sz w:val="28"/>
          <w:szCs w:val="28"/>
        </w:rPr>
        <w:t>,</w:t>
      </w:r>
      <w:r w:rsidR="00D56137" w:rsidRPr="00FC111F">
        <w:rPr>
          <w:color w:val="000000" w:themeColor="text1"/>
          <w:sz w:val="28"/>
        </w:rPr>
        <w:t xml:space="preserve"> относящимся к профилю «Неонатология»</w:t>
      </w:r>
      <w:r w:rsidR="00A00FDC" w:rsidRPr="00FC111F">
        <w:rPr>
          <w:color w:val="000000" w:themeColor="text1"/>
          <w:sz w:val="28"/>
        </w:rPr>
        <w:t>,</w:t>
      </w:r>
      <w:r w:rsidR="00D56137" w:rsidRPr="00FC111F">
        <w:rPr>
          <w:color w:val="000000" w:themeColor="text1"/>
          <w:sz w:val="28"/>
          <w:szCs w:val="28"/>
        </w:rPr>
        <w:t xml:space="preserve"> в электронной форме реестра счета в сведениях о случае в обязательном порядке заполняется значение элемента, соответствующее весу новорожденного: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M</w:t>
      </w:r>
      <w:r w:rsidR="00D56137" w:rsidRPr="00FC111F">
        <w:rPr>
          <w:color w:val="000000" w:themeColor="text1"/>
          <w:sz w:val="28"/>
          <w:szCs w:val="28"/>
        </w:rPr>
        <w:t xml:space="preserve"> (если в качестве пациента указана мать) или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D</w:t>
      </w:r>
      <w:r w:rsidR="00D56137" w:rsidRPr="00FC111F">
        <w:rPr>
          <w:color w:val="000000" w:themeColor="text1"/>
          <w:sz w:val="28"/>
          <w:szCs w:val="28"/>
        </w:rPr>
        <w:t xml:space="preserve"> (если в качестве пациента указан ребенок).</w:t>
      </w:r>
    </w:p>
    <w:p w14:paraId="28F2ACBB" w14:textId="18ADD3F1" w:rsidR="00A74AA4" w:rsidRPr="00FC111F" w:rsidRDefault="00E4096D" w:rsidP="00EF7846">
      <w:pPr>
        <w:tabs>
          <w:tab w:val="left" w:pos="720"/>
          <w:tab w:val="left" w:pos="2520"/>
        </w:tabs>
        <w:jc w:val="both"/>
        <w:rPr>
          <w:rFonts w:eastAsia="Calibri"/>
          <w:strike/>
          <w:color w:val="000000" w:themeColor="text1"/>
          <w:sz w:val="28"/>
          <w:szCs w:val="28"/>
          <w:lang w:eastAsia="en-US"/>
        </w:rPr>
      </w:pPr>
      <w:r w:rsidRPr="00FC111F">
        <w:rPr>
          <w:color w:val="000000" w:themeColor="text1"/>
          <w:sz w:val="28"/>
          <w:szCs w:val="28"/>
        </w:rPr>
        <w:tab/>
      </w:r>
      <w:r w:rsidR="00A74AA4" w:rsidRPr="00FC111F">
        <w:rPr>
          <w:color w:val="000000" w:themeColor="text1"/>
          <w:sz w:val="28"/>
          <w:szCs w:val="28"/>
        </w:rPr>
        <w:t>6.</w:t>
      </w:r>
      <w:r w:rsidR="00EF7846" w:rsidRPr="00FC111F">
        <w:rPr>
          <w:color w:val="000000" w:themeColor="text1"/>
          <w:sz w:val="28"/>
          <w:szCs w:val="28"/>
        </w:rPr>
        <w:t>2</w:t>
      </w:r>
      <w:r w:rsidR="00A74AA4" w:rsidRPr="00FC111F">
        <w:rPr>
          <w:color w:val="000000" w:themeColor="text1"/>
          <w:sz w:val="28"/>
          <w:szCs w:val="28"/>
        </w:rPr>
        <w:t xml:space="preserve">. </w:t>
      </w:r>
      <w:r w:rsidR="00A74AA4" w:rsidRPr="00FC111F">
        <w:rPr>
          <w:color w:val="000000" w:themeColor="text1"/>
          <w:sz w:val="28"/>
        </w:rPr>
        <w:t xml:space="preserve">Основные аспекты формирования КСГ отражены в Инструкции по группировке случаев по КСГ в соответствии с </w:t>
      </w:r>
      <w:r w:rsidR="00A74AA4" w:rsidRPr="00FC111F">
        <w:rPr>
          <w:color w:val="000000" w:themeColor="text1"/>
          <w:sz w:val="28"/>
          <w:szCs w:val="28"/>
        </w:rPr>
        <w:t xml:space="preserve">приложением 4 </w:t>
      </w:r>
      <w:r w:rsidR="00A27A2E" w:rsidRPr="00FC111F">
        <w:rPr>
          <w:color w:val="000000" w:themeColor="text1"/>
          <w:sz w:val="28"/>
          <w:szCs w:val="28"/>
        </w:rPr>
        <w:t>к настоящим Правилам</w:t>
      </w:r>
      <w:r w:rsidR="00A74AA4" w:rsidRPr="00FC111F">
        <w:rPr>
          <w:color w:val="000000" w:themeColor="text1"/>
          <w:sz w:val="28"/>
          <w:szCs w:val="28"/>
        </w:rPr>
        <w:t>.</w:t>
      </w:r>
    </w:p>
    <w:p w14:paraId="00D956AF" w14:textId="2C98F513" w:rsidR="00A74AA4" w:rsidRPr="00FC111F" w:rsidRDefault="00A74AA4" w:rsidP="00A74AA4">
      <w:pPr>
        <w:ind w:firstLine="720"/>
        <w:jc w:val="both"/>
        <w:rPr>
          <w:color w:val="000000" w:themeColor="text1"/>
          <w:sz w:val="28"/>
          <w:szCs w:val="28"/>
        </w:rPr>
      </w:pPr>
      <w:r w:rsidRPr="00FC111F">
        <w:rPr>
          <w:color w:val="000000" w:themeColor="text1"/>
          <w:sz w:val="28"/>
          <w:szCs w:val="28"/>
        </w:rPr>
        <w:t>6.</w:t>
      </w:r>
      <w:r w:rsidR="00EF7846" w:rsidRPr="00FC111F">
        <w:rPr>
          <w:color w:val="000000" w:themeColor="text1"/>
          <w:sz w:val="28"/>
          <w:szCs w:val="28"/>
        </w:rPr>
        <w:t>3</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КС» формата MS Excel, в соответствии </w:t>
      </w:r>
      <w:r w:rsidRPr="00FC111F">
        <w:rPr>
          <w:color w:val="000000" w:themeColor="text1"/>
          <w:sz w:val="28"/>
          <w:szCs w:val="28"/>
        </w:rPr>
        <w:t xml:space="preserve">с приложением 5 </w:t>
      </w:r>
      <w:r w:rsidR="00A27A2E" w:rsidRPr="00FC111F">
        <w:rPr>
          <w:color w:val="000000" w:themeColor="text1"/>
          <w:sz w:val="28"/>
          <w:szCs w:val="28"/>
        </w:rPr>
        <w:t>к настоящим Правилам</w:t>
      </w:r>
      <w:r w:rsidRPr="00FC111F">
        <w:rPr>
          <w:color w:val="000000" w:themeColor="text1"/>
          <w:sz w:val="28"/>
          <w:szCs w:val="28"/>
        </w:rPr>
        <w:t>.</w:t>
      </w:r>
    </w:p>
    <w:p w14:paraId="3CAE9097" w14:textId="313BE348" w:rsidR="00FD1A26" w:rsidRPr="00FC111F" w:rsidRDefault="00FD1A26" w:rsidP="00A74AA4">
      <w:pPr>
        <w:ind w:firstLine="720"/>
        <w:jc w:val="both"/>
        <w:rPr>
          <w:color w:val="000000" w:themeColor="text1"/>
          <w:sz w:val="28"/>
        </w:rPr>
      </w:pPr>
      <w:r w:rsidRPr="00FC111F">
        <w:rPr>
          <w:color w:val="000000" w:themeColor="text1"/>
          <w:sz w:val="28"/>
          <w:szCs w:val="28"/>
        </w:rPr>
        <w:t>6.</w:t>
      </w:r>
      <w:r w:rsidR="00EF7846" w:rsidRPr="00FC111F">
        <w:rPr>
          <w:color w:val="000000" w:themeColor="text1"/>
          <w:sz w:val="28"/>
          <w:szCs w:val="28"/>
        </w:rPr>
        <w:t>4</w:t>
      </w:r>
      <w:r w:rsidRPr="00FC111F">
        <w:rPr>
          <w:color w:val="000000" w:themeColor="text1"/>
          <w:sz w:val="28"/>
          <w:szCs w:val="28"/>
        </w:rPr>
        <w:t>. При оказании медицинской помощи больным с острым мозговым нарушением кровообращения при заполнении элемента DS1 кодом МКБ-10 из группы «</w:t>
      </w:r>
      <w:r w:rsidRPr="00FC111F">
        <w:rPr>
          <w:color w:val="000000" w:themeColor="text1"/>
          <w:sz w:val="28"/>
          <w:szCs w:val="28"/>
          <w:lang w:val="en-US"/>
        </w:rPr>
        <w:t>I</w:t>
      </w:r>
      <w:r w:rsidRPr="00FC111F">
        <w:rPr>
          <w:color w:val="000000" w:themeColor="text1"/>
          <w:sz w:val="28"/>
          <w:szCs w:val="28"/>
        </w:rPr>
        <w:t>» элемент PROFIL должен соответствовать профилю медицинской помощи «неврология».</w:t>
      </w:r>
    </w:p>
    <w:p w14:paraId="511F04B9" w14:textId="3982F5B4" w:rsidR="00DD7E53" w:rsidRPr="00FC111F" w:rsidRDefault="00DD7E53" w:rsidP="00DD7E53">
      <w:pPr>
        <w:pStyle w:val="a8"/>
        <w:ind w:left="0" w:firstLine="709"/>
        <w:jc w:val="both"/>
        <w:rPr>
          <w:color w:val="000000" w:themeColor="text1"/>
          <w:sz w:val="28"/>
        </w:rPr>
      </w:pPr>
      <w:r w:rsidRPr="00FC111F">
        <w:rPr>
          <w:color w:val="000000" w:themeColor="text1"/>
          <w:sz w:val="28"/>
        </w:rPr>
        <w:t xml:space="preserve">6.5. В случае проведения процедур </w:t>
      </w:r>
      <w:r w:rsidR="004B5B71" w:rsidRPr="00FC111F">
        <w:rPr>
          <w:color w:val="000000" w:themeColor="text1"/>
          <w:sz w:val="28"/>
        </w:rPr>
        <w:t xml:space="preserve">диализа </w:t>
      </w:r>
      <w:r w:rsidRPr="00FC111F">
        <w:rPr>
          <w:color w:val="000000" w:themeColor="text1"/>
          <w:sz w:val="28"/>
        </w:rPr>
        <w:t xml:space="preserve">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(далее – МО-заказчик), оплата страховыми медицинскими организациями проведенных услуг диализа осуществляется на основании предъявленного на оплату медицинскими организациями-исполнителями (далее –  МО-исполнитель)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 </w:t>
      </w:r>
    </w:p>
    <w:p w14:paraId="0E07D779" w14:textId="7018D50D" w:rsidR="00DD7E53" w:rsidRPr="00FC111F" w:rsidRDefault="00DD7E53" w:rsidP="00DD7E53">
      <w:pPr>
        <w:ind w:firstLine="708"/>
        <w:jc w:val="both"/>
        <w:rPr>
          <w:color w:val="000000" w:themeColor="text1"/>
          <w:sz w:val="28"/>
        </w:rPr>
      </w:pPr>
      <w:r w:rsidRPr="00FC111F">
        <w:rPr>
          <w:color w:val="000000" w:themeColor="text1"/>
          <w:sz w:val="28"/>
        </w:rPr>
        <w:t>При этом счет и реестр счета направляемый на оплату МО-заказчиком включает случай оказания медицинской помощи в соответствии с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p>
    <w:p w14:paraId="3E9A9330"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В случае проведения диализа в условиях дневного стационара в количестве менее 13 услуг в течение календарного месяца, в связи с пропуском процедур в середине месяца по объективным причинам, оплата оказанной медицинской помощи разделяется на два случая лечения.</w:t>
      </w:r>
    </w:p>
    <w:p w14:paraId="4B0D629E"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Первый случай лечения предъявляется к оплате за отчетный месяц и соответствует объему медицинской помощи за первый период месяца с учетом следующих особенностей:</w:t>
      </w:r>
    </w:p>
    <w:p w14:paraId="5B8D1A7E" w14:textId="259740E3" w:rsidR="004B5B71" w:rsidRPr="00FC111F" w:rsidRDefault="004B5B71" w:rsidP="004B5B71">
      <w:pPr>
        <w:pStyle w:val="a8"/>
        <w:ind w:left="0" w:firstLine="709"/>
        <w:jc w:val="both"/>
        <w:rPr>
          <w:color w:val="000000" w:themeColor="text1"/>
          <w:sz w:val="28"/>
        </w:rPr>
      </w:pPr>
      <w:r w:rsidRPr="00FC111F">
        <w:rPr>
          <w:color w:val="000000" w:themeColor="text1"/>
          <w:sz w:val="28"/>
        </w:rPr>
        <w:t xml:space="preserve">а) размер оплаты по соответствующей КСГ для медицинской помощи в условиях дневного стационара определяется с учетом положений части II пункта 2.2 и подпункта 2 пункта 3.5.5 Соглашения </w:t>
      </w:r>
      <w:r w:rsidR="00013833" w:rsidRPr="00FC111F">
        <w:rPr>
          <w:color w:val="000000" w:themeColor="text1"/>
          <w:sz w:val="28"/>
        </w:rPr>
        <w:t>№ 1/2026</w:t>
      </w:r>
      <w:r w:rsidRPr="00FC111F">
        <w:rPr>
          <w:color w:val="000000" w:themeColor="text1"/>
          <w:sz w:val="28"/>
        </w:rPr>
        <w:t>:</w:t>
      </w:r>
    </w:p>
    <w:p w14:paraId="4F3E3E79"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lastRenderedPageBreak/>
        <w:t>- при длительности лечения 3 дня и менее – в размере 20 процентов от стоимости КСГ;</w:t>
      </w:r>
    </w:p>
    <w:p w14:paraId="21EF749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 при длительности лечения более 3-х дней – в размере 50 процентов от стоимости КСГ;</w:t>
      </w:r>
    </w:p>
    <w:p w14:paraId="7A59578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с учетом их фактически выполненного количества в указанный период месяца.</w:t>
      </w:r>
    </w:p>
    <w:p w14:paraId="5080454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Второй случай лечения предъявляется к оплате в следующем отчетном периоде, при этом:</w:t>
      </w:r>
    </w:p>
    <w:p w14:paraId="63EF00F8"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а) дата начала законченного случая по КСГ соответствует дате начала второго периода текущего месяца, а дата окончания законченного случая по КСГ соответствует дате завершения лечения в следующем очередном месяце;</w:t>
      </w:r>
    </w:p>
    <w:p w14:paraId="6305292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фактически выполненных во втором периоде текущего месяца и в очередном месяце.</w:t>
      </w:r>
    </w:p>
    <w:p w14:paraId="3A2F2B3D" w14:textId="30AAB49C" w:rsidR="004B5B71" w:rsidRPr="00FC111F" w:rsidRDefault="004B5B71" w:rsidP="004B5B71">
      <w:pPr>
        <w:ind w:firstLine="708"/>
        <w:jc w:val="both"/>
        <w:rPr>
          <w:color w:val="000000" w:themeColor="text1"/>
          <w:sz w:val="28"/>
        </w:rPr>
      </w:pPr>
      <w:r w:rsidRPr="00FC111F">
        <w:rPr>
          <w:color w:val="000000" w:themeColor="text1"/>
          <w:sz w:val="28"/>
        </w:rPr>
        <w:t>При отсутствии оснований для отнесения случая к прерванному оплата осуществляется в размере 100% стоимости КСГ для оплаты услуг диализа.</w:t>
      </w:r>
    </w:p>
    <w:p w14:paraId="5396123D" w14:textId="77777777" w:rsidR="000A46B9" w:rsidRPr="00FC111F" w:rsidRDefault="000A46B9" w:rsidP="000A46B9">
      <w:pPr>
        <w:ind w:firstLine="708"/>
        <w:jc w:val="both"/>
        <w:rPr>
          <w:color w:val="000000" w:themeColor="text1"/>
          <w:sz w:val="28"/>
        </w:rPr>
      </w:pPr>
      <w:r w:rsidRPr="00FC111F">
        <w:rPr>
          <w:color w:val="000000" w:themeColor="text1"/>
          <w:sz w:val="28"/>
        </w:rPr>
        <w:t>При заполнении реестра счета на оплату проведенных услуг диализа МО-исполнителем обязательно заполнение следующих элементов:</w:t>
      </w:r>
    </w:p>
    <w:p w14:paraId="3F46A359" w14:textId="77777777" w:rsidR="000A46B9" w:rsidRPr="00FC111F" w:rsidRDefault="000A46B9" w:rsidP="000A46B9">
      <w:pPr>
        <w:ind w:firstLine="708"/>
        <w:jc w:val="both"/>
        <w:rPr>
          <w:color w:val="000000" w:themeColor="text1"/>
          <w:sz w:val="28"/>
        </w:rPr>
      </w:pPr>
      <w:r w:rsidRPr="00FC111F">
        <w:rPr>
          <w:color w:val="000000" w:themeColor="text1"/>
          <w:sz w:val="28"/>
        </w:rPr>
        <w:t>- «</w:t>
      </w:r>
      <w:proofErr w:type="gramStart"/>
      <w:r w:rsidRPr="00FC111F">
        <w:rPr>
          <w:color w:val="000000" w:themeColor="text1"/>
          <w:sz w:val="28"/>
        </w:rPr>
        <w:t>IDSP»=</w:t>
      </w:r>
      <w:proofErr w:type="gramEnd"/>
      <w:r w:rsidRPr="00FC111F">
        <w:rPr>
          <w:color w:val="000000" w:themeColor="text1"/>
          <w:sz w:val="28"/>
        </w:rPr>
        <w:t>28;</w:t>
      </w:r>
    </w:p>
    <w:p w14:paraId="13F56A79" w14:textId="77777777" w:rsidR="000A46B9" w:rsidRPr="00FC111F" w:rsidRDefault="000A46B9" w:rsidP="000A46B9">
      <w:pPr>
        <w:ind w:firstLine="708"/>
        <w:jc w:val="both"/>
        <w:rPr>
          <w:color w:val="000000" w:themeColor="text1"/>
          <w:sz w:val="28"/>
        </w:rPr>
      </w:pPr>
      <w:r w:rsidRPr="00FC111F">
        <w:rPr>
          <w:color w:val="000000" w:themeColor="text1"/>
          <w:sz w:val="28"/>
        </w:rPr>
        <w:t>- «CODE_</w:t>
      </w:r>
      <w:proofErr w:type="gramStart"/>
      <w:r w:rsidRPr="00FC111F">
        <w:rPr>
          <w:color w:val="000000" w:themeColor="text1"/>
          <w:sz w:val="28"/>
        </w:rPr>
        <w:t>USL»=</w:t>
      </w:r>
      <w:proofErr w:type="gramEnd"/>
      <w:r w:rsidRPr="00FC111F">
        <w:rPr>
          <w:color w:val="000000" w:themeColor="text1"/>
          <w:sz w:val="28"/>
        </w:rPr>
        <w:t xml:space="preserve">«A18.05.002» при проведении гемодиализа, «А18.05.011» при проведении </w:t>
      </w:r>
      <w:proofErr w:type="spellStart"/>
      <w:r w:rsidRPr="00FC111F">
        <w:rPr>
          <w:color w:val="000000" w:themeColor="text1"/>
          <w:sz w:val="28"/>
        </w:rPr>
        <w:t>гемодиафильтрации</w:t>
      </w:r>
      <w:proofErr w:type="spellEnd"/>
      <w:r w:rsidRPr="00FC111F">
        <w:rPr>
          <w:color w:val="000000" w:themeColor="text1"/>
          <w:sz w:val="28"/>
        </w:rPr>
        <w:t xml:space="preserve">, «А18.30.001» для </w:t>
      </w:r>
      <w:proofErr w:type="spellStart"/>
      <w:r w:rsidRPr="00FC111F">
        <w:rPr>
          <w:color w:val="000000" w:themeColor="text1"/>
          <w:sz w:val="28"/>
        </w:rPr>
        <w:t>перитонеального</w:t>
      </w:r>
      <w:proofErr w:type="spellEnd"/>
      <w:r w:rsidRPr="00FC111F">
        <w:rPr>
          <w:color w:val="000000" w:themeColor="text1"/>
          <w:sz w:val="28"/>
        </w:rPr>
        <w:t xml:space="preserve"> диализа;</w:t>
      </w:r>
    </w:p>
    <w:p w14:paraId="49024EF7" w14:textId="77777777" w:rsidR="000A46B9" w:rsidRPr="00FC111F" w:rsidRDefault="000A46B9" w:rsidP="000A46B9">
      <w:pPr>
        <w:ind w:firstLine="708"/>
        <w:jc w:val="both"/>
        <w:rPr>
          <w:color w:val="000000" w:themeColor="text1"/>
          <w:sz w:val="28"/>
        </w:rPr>
      </w:pPr>
      <w:r w:rsidRPr="00FC111F">
        <w:rPr>
          <w:color w:val="000000" w:themeColor="text1"/>
          <w:sz w:val="28"/>
        </w:rPr>
        <w:t xml:space="preserve"> - «KOL_USL» заполняется соответственно количеству выполненных услуг;</w:t>
      </w:r>
    </w:p>
    <w:p w14:paraId="789C3D9B" w14:textId="77777777" w:rsidR="000A46B9" w:rsidRPr="00FC111F" w:rsidRDefault="000A46B9" w:rsidP="000A46B9">
      <w:pPr>
        <w:ind w:firstLine="708"/>
        <w:jc w:val="both"/>
        <w:rPr>
          <w:color w:val="000000" w:themeColor="text1"/>
          <w:sz w:val="28"/>
        </w:rPr>
      </w:pPr>
      <w:r w:rsidRPr="00FC111F">
        <w:rPr>
          <w:color w:val="000000" w:themeColor="text1"/>
          <w:sz w:val="28"/>
        </w:rPr>
        <w:t>- «P_</w:t>
      </w:r>
      <w:proofErr w:type="gramStart"/>
      <w:r w:rsidRPr="00FC111F">
        <w:rPr>
          <w:color w:val="000000" w:themeColor="text1"/>
          <w:sz w:val="28"/>
        </w:rPr>
        <w:t>CEL»=</w:t>
      </w:r>
      <w:proofErr w:type="gramEnd"/>
      <w:r w:rsidRPr="00FC111F">
        <w:rPr>
          <w:color w:val="000000" w:themeColor="text1"/>
          <w:sz w:val="28"/>
        </w:rPr>
        <w:t>6.7.</w:t>
      </w:r>
    </w:p>
    <w:p w14:paraId="1FDFA389" w14:textId="6517BD2E" w:rsidR="00D32F46" w:rsidRPr="00FC111F" w:rsidRDefault="000A46B9" w:rsidP="000A46B9">
      <w:pPr>
        <w:ind w:firstLine="708"/>
        <w:jc w:val="both"/>
        <w:rPr>
          <w:color w:val="000000" w:themeColor="text1"/>
          <w:sz w:val="28"/>
        </w:rPr>
      </w:pPr>
      <w:r w:rsidRPr="00FC111F">
        <w:rPr>
          <w:color w:val="000000" w:themeColor="text1"/>
          <w:sz w:val="28"/>
        </w:rPr>
        <w:t>- «TARIF» не заполняется, а стоимость случая оказанной медицинской помощи с применением методов диализа (значение элемента «SUM_M) определяется как суммарная стоимость всех оказанных услуг, заполненных в сведениях об услуге.</w:t>
      </w:r>
    </w:p>
    <w:p w14:paraId="19622349" w14:textId="52CBDA0F" w:rsidR="000F567B" w:rsidRPr="00FC111F" w:rsidRDefault="000F567B" w:rsidP="00180FE4">
      <w:pPr>
        <w:ind w:firstLine="708"/>
        <w:jc w:val="both"/>
        <w:rPr>
          <w:color w:val="000000" w:themeColor="text1"/>
          <w:sz w:val="28"/>
        </w:rPr>
      </w:pPr>
      <w:r w:rsidRPr="00FC111F">
        <w:rPr>
          <w:color w:val="000000" w:themeColor="text1"/>
          <w:sz w:val="28"/>
        </w:rPr>
        <w:t>6.6</w:t>
      </w:r>
      <w:r w:rsidR="00B7307C" w:rsidRPr="00FC111F">
        <w:rPr>
          <w:color w:val="000000" w:themeColor="text1"/>
          <w:sz w:val="28"/>
        </w:rPr>
        <w:t>.</w:t>
      </w:r>
      <w:r w:rsidRPr="00FC111F">
        <w:rPr>
          <w:color w:val="000000" w:themeColor="text1"/>
          <w:sz w:val="28"/>
        </w:rPr>
        <w:t xml:space="preserve"> </w:t>
      </w:r>
      <w:r w:rsidR="00B7307C" w:rsidRPr="00FC111F">
        <w:rPr>
          <w:color w:val="000000" w:themeColor="text1"/>
          <w:sz w:val="28"/>
        </w:rPr>
        <w:t>П</w:t>
      </w:r>
      <w:r w:rsidRPr="00FC111F">
        <w:rPr>
          <w:color w:val="000000" w:themeColor="text1"/>
          <w:sz w:val="28"/>
        </w:rPr>
        <w:t>ри включении в счет и реестр счета случаев проведения медицинской реабилитации в стационарных условиях обязательно заполнение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1» значением «1» – 1 этап медицинской реабилитации и «2» – 2 этап медицинской реабилитации,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г. № 788н.</w:t>
      </w:r>
    </w:p>
    <w:p w14:paraId="573B712E" w14:textId="5C231E61"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t xml:space="preserve">6.7. В случае проведения </w:t>
      </w:r>
      <w:bookmarkStart w:id="15" w:name="_Hlk170827877"/>
      <w:r w:rsidRPr="009C4FE4">
        <w:rPr>
          <w:strike/>
          <w:color w:val="000000" w:themeColor="text1"/>
          <w:sz w:val="28"/>
        </w:rPr>
        <w:t xml:space="preserve">МО-исполнителем отдельных медицинских услуг при оказании МО-заказчиком медицинской помощи в стационарных условиях </w:t>
      </w:r>
      <w:bookmarkEnd w:id="15"/>
      <w:r w:rsidRPr="009C4FE4">
        <w:rPr>
          <w:strike/>
          <w:color w:val="000000" w:themeColor="text1"/>
          <w:sz w:val="28"/>
        </w:rPr>
        <w:t xml:space="preserve">лицам, застрахованным по ОМС на территории Камчатского края, МО-исполнитель направляет в адрес Комиссии по разработке территориальной программы обязательного медицинского страхования в Камчатском крае предложения по внесению изменений в приложение 8.1 к Соглашению </w:t>
      </w:r>
      <w:r w:rsidR="00013833" w:rsidRPr="009C4FE4">
        <w:rPr>
          <w:strike/>
          <w:color w:val="000000" w:themeColor="text1"/>
          <w:sz w:val="28"/>
        </w:rPr>
        <w:t>№ 1/2026</w:t>
      </w:r>
      <w:r w:rsidRPr="009C4FE4">
        <w:rPr>
          <w:strike/>
          <w:color w:val="000000" w:themeColor="text1"/>
          <w:sz w:val="28"/>
        </w:rPr>
        <w:t xml:space="preserve"> в части установления тарифов на проведенные медицинские услуги с приложением обоснованных расчетов их стоимости.</w:t>
      </w:r>
    </w:p>
    <w:p w14:paraId="1E71DB23" w14:textId="77777777"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lastRenderedPageBreak/>
        <w:t xml:space="preserve">Оплата страховыми медицинскими организациями проведенных МО-исполнителем отдельных медицинских услуг осуществляется после рассмотрения Комиссией по разработке территориальной программы обязательного медицинского страхования в Камчатском крае вопроса об установлении тарифов на оплату указанных медицинских услуг на основании предъявленного на оплату МО-исполнителем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медицинских услуг. </w:t>
      </w:r>
    </w:p>
    <w:p w14:paraId="71795840" w14:textId="5CEF6466" w:rsidR="004B5B71" w:rsidRPr="009C4FE4" w:rsidRDefault="004B5B71" w:rsidP="004B5B71">
      <w:pPr>
        <w:ind w:firstLine="708"/>
        <w:jc w:val="both"/>
        <w:rPr>
          <w:strike/>
          <w:color w:val="000000" w:themeColor="text1"/>
          <w:sz w:val="28"/>
        </w:rPr>
      </w:pPr>
      <w:r w:rsidRPr="009C4FE4">
        <w:rPr>
          <w:strike/>
          <w:color w:val="000000" w:themeColor="text1"/>
          <w:sz w:val="28"/>
        </w:rPr>
        <w:t>При этом счет и реестр счета направляемый на оплату МО-заказчиком включает случай оказания медицинской помощи в круглосуточном стационаре в соответствии с КСГ, сформированной исходя из классификационных критериев по лечению основного заболевания.</w:t>
      </w:r>
      <w:r w:rsidR="009C4FE4" w:rsidRPr="009C4FE4">
        <w:rPr>
          <w:rStyle w:val="ac"/>
          <w:color w:val="000000" w:themeColor="text1"/>
          <w:sz w:val="28"/>
        </w:rPr>
        <w:footnoteReference w:id="27"/>
      </w:r>
    </w:p>
    <w:p w14:paraId="188D6E7F" w14:textId="5D9F97C3" w:rsidR="003B2F32" w:rsidRPr="00FC111F" w:rsidRDefault="003B2F32" w:rsidP="004B5B71">
      <w:pPr>
        <w:ind w:firstLine="708"/>
        <w:jc w:val="both"/>
        <w:rPr>
          <w:color w:val="000000" w:themeColor="text1"/>
          <w:sz w:val="28"/>
        </w:rPr>
      </w:pPr>
      <w:r w:rsidRPr="00FC111F">
        <w:rPr>
          <w:color w:val="000000" w:themeColor="text1"/>
          <w:sz w:val="28"/>
        </w:rPr>
        <w:t>6.8. В случае, если перевод пациента из одного отделения медицинской организации в другое обусловлен возникновением (наличием)нового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65018828" w14:textId="77777777" w:rsidR="008B3F34" w:rsidRPr="00FC111F" w:rsidRDefault="00635757" w:rsidP="008B3F34">
      <w:pPr>
        <w:ind w:firstLine="708"/>
        <w:jc w:val="both"/>
        <w:rPr>
          <w:color w:val="000000" w:themeColor="text1"/>
          <w:sz w:val="28"/>
        </w:rPr>
      </w:pPr>
      <w:r w:rsidRPr="00FC111F">
        <w:rPr>
          <w:color w:val="000000" w:themeColor="text1"/>
          <w:sz w:val="28"/>
        </w:rPr>
        <w:t xml:space="preserve">6.9. </w:t>
      </w:r>
      <w:r w:rsidR="008B3F34" w:rsidRPr="00FC111F">
        <w:rPr>
          <w:color w:val="000000" w:themeColor="text1"/>
          <w:sz w:val="28"/>
        </w:rPr>
        <w:t>При включении в счет и реестр счета случаев госпитализации маломобильных граждан в целях прохождения диспансеризации в круглосуточном стационаре указывается дополнительный классификационный критерий «</w:t>
      </w:r>
      <w:proofErr w:type="spellStart"/>
      <w:r w:rsidR="008B3F34" w:rsidRPr="00FC111F">
        <w:rPr>
          <w:color w:val="000000" w:themeColor="text1"/>
          <w:sz w:val="28"/>
        </w:rPr>
        <w:t>disp_mm</w:t>
      </w:r>
      <w:proofErr w:type="spellEnd"/>
      <w:r w:rsidR="008B3F34" w:rsidRPr="00FC111F">
        <w:rPr>
          <w:color w:val="000000" w:themeColor="text1"/>
          <w:sz w:val="28"/>
        </w:rPr>
        <w:t>», который может быть выбран только при условии соответствия возраста застрахованного лица (по году рождения) перечню медицинских услуг для соответствующей половозрастной группы в соответствии с приложением 2.6 к Соглашению № 1/2025. В дополнение к перечню медицинских услуг для соответствующей половозрастной группы в обязательном порядке должны быть проведены исследования, которые пациент не прошел ранее в сроки, рекомендованные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(далее – Порядок).</w:t>
      </w:r>
    </w:p>
    <w:p w14:paraId="06D1538E" w14:textId="7224B283" w:rsidR="008B3F34" w:rsidRPr="00FC111F" w:rsidRDefault="008B3F34" w:rsidP="008B3F34">
      <w:pPr>
        <w:ind w:firstLine="708"/>
        <w:jc w:val="both"/>
        <w:rPr>
          <w:color w:val="000000" w:themeColor="text1"/>
          <w:sz w:val="28"/>
        </w:rPr>
      </w:pPr>
      <w:r w:rsidRPr="00FC111F">
        <w:rPr>
          <w:color w:val="000000" w:themeColor="text1"/>
          <w:sz w:val="28"/>
        </w:rPr>
        <w:t>В сведениях об услуге в обязательном порядке заполняется элемент «CODE_USL» кодами услуг в соответствии перечнем, установленным приложением 2.6 к Соглашению № 1/202</w:t>
      </w:r>
      <w:r w:rsidR="00471E2E" w:rsidRPr="00FC111F">
        <w:rPr>
          <w:color w:val="000000" w:themeColor="text1"/>
          <w:sz w:val="28"/>
        </w:rPr>
        <w:t>6</w:t>
      </w:r>
      <w:r w:rsidRPr="00FC111F">
        <w:rPr>
          <w:color w:val="000000" w:themeColor="text1"/>
          <w:sz w:val="28"/>
        </w:rPr>
        <w:t xml:space="preserve">, для соответствующей половозрастной группы, элемент «TARIF – Тариф» не заполняется, значение </w:t>
      </w:r>
      <w:r w:rsidRPr="00FC111F">
        <w:rPr>
          <w:color w:val="000000" w:themeColor="text1"/>
          <w:sz w:val="28"/>
        </w:rPr>
        <w:lastRenderedPageBreak/>
        <w:t>элемента «SUMV_USL – Стоимость медицинской услуги, выставленная к оплате (руб.)» = 0.</w:t>
      </w:r>
    </w:p>
    <w:p w14:paraId="675E8564" w14:textId="277F2D14" w:rsidR="008B3F34" w:rsidRPr="00C90899" w:rsidRDefault="008B3F34" w:rsidP="008B3F34">
      <w:pPr>
        <w:ind w:firstLine="708"/>
        <w:jc w:val="both"/>
        <w:rPr>
          <w:color w:val="000000" w:themeColor="text1"/>
          <w:sz w:val="28"/>
        </w:rPr>
      </w:pPr>
      <w:r w:rsidRPr="00FC111F">
        <w:rPr>
          <w:color w:val="000000" w:themeColor="text1"/>
          <w:sz w:val="28"/>
        </w:rPr>
        <w:t xml:space="preserve">Применение КСГ st36.049 допускается при условии выполнения маломобильным гражданам 100% от объема первого этапа диспансеризации определенных групп взрослого населения, </w:t>
      </w:r>
      <w:proofErr w:type="gramStart"/>
      <w:r w:rsidRPr="00FC111F">
        <w:rPr>
          <w:color w:val="000000" w:themeColor="text1"/>
          <w:sz w:val="28"/>
        </w:rPr>
        <w:t>предусмотренного Порядком</w:t>
      </w:r>
      <w:proofErr w:type="gramEnd"/>
      <w:r w:rsidRPr="00FC111F">
        <w:rPr>
          <w:color w:val="000000" w:themeColor="text1"/>
          <w:sz w:val="28"/>
        </w:rPr>
        <w:t xml:space="preserve"> для соответствующего пола и возраста, а также второго этапа (при наличии </w:t>
      </w:r>
      <w:r w:rsidRPr="00C90899">
        <w:rPr>
          <w:color w:val="000000" w:themeColor="text1"/>
          <w:sz w:val="28"/>
        </w:rPr>
        <w:t>показаний).</w:t>
      </w:r>
    </w:p>
    <w:p w14:paraId="4E8DFACA" w14:textId="081F899C" w:rsidR="00635757" w:rsidRDefault="00635757" w:rsidP="004B5B71">
      <w:pPr>
        <w:ind w:firstLine="708"/>
        <w:jc w:val="both"/>
        <w:rPr>
          <w:strike/>
          <w:color w:val="000000" w:themeColor="text1"/>
          <w:sz w:val="28"/>
        </w:rPr>
      </w:pPr>
      <w:r w:rsidRPr="00945A3F">
        <w:rPr>
          <w:strike/>
          <w:color w:val="000000" w:themeColor="text1"/>
          <w:sz w:val="28"/>
        </w:rPr>
        <w:t>При формировании реестра счета на оплату медицинской помощи в части госпитализации в условиях круглосуточного стационара по профилю «онкология» в случаях, когда схема химиотерапевтического лечения предусматривает интервал между циклами введения лекарственных препаратов, превышающий 2 недели</w:t>
      </w:r>
      <w:r w:rsidR="00C90899" w:rsidRPr="00945A3F">
        <w:rPr>
          <w:strike/>
          <w:color w:val="000000" w:themeColor="text1"/>
          <w:sz w:val="28"/>
        </w:rPr>
        <w:t>, один цикл введения учитывается как 1 законченный случай лечения. В случаях, когда схема химиотерапевтического лечения предусматривает интервал между циклами введения лекарственных препаратов менее 2 недель, 1 законченный случай лечения формируется из нескольких циклов введения химиопрепаратов.</w:t>
      </w:r>
    </w:p>
    <w:p w14:paraId="6ACBE9AF" w14:textId="77777777" w:rsidR="00945A3F" w:rsidRPr="00945A3F" w:rsidRDefault="00945A3F" w:rsidP="00945A3F">
      <w:pPr>
        <w:ind w:firstLine="708"/>
        <w:jc w:val="both"/>
        <w:rPr>
          <w:color w:val="000000" w:themeColor="text1"/>
          <w:sz w:val="28"/>
        </w:rPr>
      </w:pPr>
      <w:r w:rsidRPr="00945A3F">
        <w:rPr>
          <w:color w:val="000000" w:themeColor="text1"/>
          <w:sz w:val="28"/>
        </w:rPr>
        <w:t>При формировании реестра счета на оплату медицинской помощи в условиях круглосуточного и дневного стационара по КСГ, включающим схемы лекарственной терапии при лечении онкологических заболеваний:</w:t>
      </w:r>
    </w:p>
    <w:p w14:paraId="2BD0D4E3" w14:textId="77777777" w:rsidR="00945A3F" w:rsidRPr="00945A3F" w:rsidRDefault="00945A3F" w:rsidP="00945A3F">
      <w:pPr>
        <w:ind w:firstLine="708"/>
        <w:jc w:val="both"/>
        <w:rPr>
          <w:color w:val="000000" w:themeColor="text1"/>
          <w:sz w:val="28"/>
        </w:rPr>
      </w:pPr>
      <w:r w:rsidRPr="00945A3F">
        <w:rPr>
          <w:color w:val="000000" w:themeColor="text1"/>
          <w:sz w:val="28"/>
        </w:rPr>
        <w:t>1)</w:t>
      </w:r>
      <w:r w:rsidRPr="00945A3F">
        <w:rPr>
          <w:color w:val="000000" w:themeColor="text1"/>
          <w:sz w:val="28"/>
        </w:rPr>
        <w:tab/>
        <w:t>в случаях, когда схема лекарственной терапии предусматривает интервал между циклами более 15 дней, один цикл лекарственной терапии учитывается как 1 законченный случай оказания медицинской помощи;</w:t>
      </w:r>
    </w:p>
    <w:p w14:paraId="0583DB1D" w14:textId="77777777" w:rsidR="00945A3F" w:rsidRPr="00945A3F" w:rsidRDefault="00945A3F" w:rsidP="00945A3F">
      <w:pPr>
        <w:ind w:firstLine="708"/>
        <w:jc w:val="both"/>
        <w:rPr>
          <w:color w:val="000000" w:themeColor="text1"/>
          <w:sz w:val="28"/>
        </w:rPr>
      </w:pPr>
      <w:r w:rsidRPr="00945A3F">
        <w:rPr>
          <w:color w:val="000000" w:themeColor="text1"/>
          <w:sz w:val="28"/>
        </w:rPr>
        <w:t>2)</w:t>
      </w:r>
      <w:r w:rsidRPr="00945A3F">
        <w:rPr>
          <w:color w:val="000000" w:themeColor="text1"/>
          <w:sz w:val="28"/>
        </w:rPr>
        <w:tab/>
        <w:t>в случаях, когда схема лекарственной терапии предусматривает интервал между циклами 15 дней и менее, 1 законченный случай лечения (Z_SL) формируется из трех циклов введения химиопрепаратов. При этом каждый цикл с применением соответствующей КСГ вносится в реестр счета в сведения о случае («SL»), а стоимость законченного случая («SUMV») включает в себя суммарную стоимость всех включенных в него случаев исходя из тарифов по примененным КСГ.</w:t>
      </w:r>
    </w:p>
    <w:p w14:paraId="2E79A86D" w14:textId="77777777" w:rsidR="00945A3F" w:rsidRPr="00945A3F" w:rsidRDefault="00945A3F" w:rsidP="00945A3F">
      <w:pPr>
        <w:ind w:firstLine="708"/>
        <w:jc w:val="both"/>
        <w:rPr>
          <w:color w:val="000000" w:themeColor="text1"/>
          <w:sz w:val="28"/>
        </w:rPr>
      </w:pPr>
      <w:r w:rsidRPr="00945A3F">
        <w:rPr>
          <w:color w:val="000000" w:themeColor="text1"/>
          <w:sz w:val="28"/>
        </w:rPr>
        <w:t>3)</w:t>
      </w:r>
      <w:r w:rsidRPr="00945A3F">
        <w:rPr>
          <w:color w:val="000000" w:themeColor="text1"/>
          <w:sz w:val="28"/>
        </w:rPr>
        <w:tab/>
        <w:t>в случаях, когда применяется схема лекарственной терапии, допускающая два варианта оплаты – за введение и за весь цикл (номер схемы с одинаковым цифровым обозначением, но содержит 1 после точки, например: sh0027 – 1 день введения, sh0027.1 – 2 дня введения) формирование сведений о законченном случае (Z_SL) осуществляется в следующем порядке:</w:t>
      </w:r>
    </w:p>
    <w:p w14:paraId="0C3F1C9E" w14:textId="77777777" w:rsidR="00945A3F" w:rsidRPr="00945A3F" w:rsidRDefault="00945A3F" w:rsidP="00945A3F">
      <w:pPr>
        <w:ind w:firstLine="708"/>
        <w:jc w:val="both"/>
        <w:rPr>
          <w:color w:val="000000" w:themeColor="text1"/>
          <w:sz w:val="28"/>
        </w:rPr>
      </w:pPr>
      <w:r w:rsidRPr="00945A3F">
        <w:rPr>
          <w:color w:val="000000" w:themeColor="text1"/>
          <w:sz w:val="28"/>
        </w:rPr>
        <w:t>а) одна госпитализация, в рамках которой выполнен весь цикл, с указанием схемы с 1 после точки формирует законченный случай с оплатой по КСГ, включающей указанную схему лекарственной терапии;</w:t>
      </w:r>
    </w:p>
    <w:p w14:paraId="3CEEC870" w14:textId="757CAEF3" w:rsidR="00945A3F" w:rsidRPr="00945A3F" w:rsidRDefault="00945A3F" w:rsidP="00945A3F">
      <w:pPr>
        <w:ind w:firstLine="708"/>
        <w:jc w:val="both"/>
        <w:rPr>
          <w:color w:val="000000" w:themeColor="text1"/>
          <w:sz w:val="28"/>
        </w:rPr>
      </w:pPr>
      <w:r w:rsidRPr="00945A3F">
        <w:rPr>
          <w:color w:val="000000" w:themeColor="text1"/>
          <w:sz w:val="28"/>
        </w:rPr>
        <w:t>б) несколько госпитализаций, в рамках каждой из которых однократно вводится лекарственный препарат, предусмотренный соответствующей схемой (без 1 после точки), в реестре отражаются как отдельные случаи («SL») в рамках одного законченного случая (Z_SL). Стоимость законченного случая («SUMV») включает в себя суммарную стоимость всех включенных в него случаев исходя из тарифов по примененной КСГ.</w:t>
      </w:r>
      <w:r>
        <w:rPr>
          <w:rStyle w:val="ac"/>
          <w:color w:val="000000" w:themeColor="text1"/>
          <w:sz w:val="28"/>
        </w:rPr>
        <w:footnoteReference w:id="28"/>
      </w:r>
    </w:p>
    <w:p w14:paraId="76672219" w14:textId="77777777" w:rsidR="00D56137" w:rsidRPr="00FC111F" w:rsidRDefault="00D56137" w:rsidP="00D56137">
      <w:pPr>
        <w:tabs>
          <w:tab w:val="left" w:pos="720"/>
          <w:tab w:val="left" w:pos="2520"/>
        </w:tabs>
        <w:jc w:val="both"/>
        <w:rPr>
          <w:color w:val="000000" w:themeColor="text1"/>
          <w:sz w:val="28"/>
          <w:szCs w:val="28"/>
        </w:rPr>
      </w:pPr>
    </w:p>
    <w:p w14:paraId="164DE459" w14:textId="2EB7900C" w:rsidR="008C2F4C" w:rsidRPr="00FC111F" w:rsidRDefault="00144DCD" w:rsidP="00C13744">
      <w:pPr>
        <w:ind w:firstLine="708"/>
        <w:jc w:val="both"/>
        <w:rPr>
          <w:b/>
          <w:color w:val="000000" w:themeColor="text1"/>
          <w:sz w:val="28"/>
        </w:rPr>
      </w:pPr>
      <w:bookmarkStart w:id="16" w:name="_Toc479070977"/>
      <w:r w:rsidRPr="00FC111F">
        <w:rPr>
          <w:b/>
          <w:color w:val="000000" w:themeColor="text1"/>
          <w:sz w:val="28"/>
          <w:szCs w:val="28"/>
        </w:rPr>
        <w:t>7</w:t>
      </w:r>
      <w:r w:rsidRPr="00FC111F">
        <w:rPr>
          <w:b/>
          <w:color w:val="000000" w:themeColor="text1"/>
          <w:sz w:val="28"/>
        </w:rPr>
        <w:t xml:space="preserve">. </w:t>
      </w:r>
      <w:r w:rsidR="008C2F4C" w:rsidRPr="00FC111F">
        <w:rPr>
          <w:b/>
          <w:color w:val="000000" w:themeColor="text1"/>
          <w:sz w:val="28"/>
        </w:rPr>
        <w:t>Особенности</w:t>
      </w:r>
      <w:r w:rsidRPr="00FC111F">
        <w:rPr>
          <w:b/>
          <w:color w:val="000000" w:themeColor="text1"/>
          <w:sz w:val="28"/>
        </w:rPr>
        <w:t xml:space="preserve"> формировани</w:t>
      </w:r>
      <w:r w:rsidR="008C2F4C" w:rsidRPr="00FC111F">
        <w:rPr>
          <w:b/>
          <w:color w:val="000000" w:themeColor="text1"/>
          <w:sz w:val="28"/>
        </w:rPr>
        <w:t>я</w:t>
      </w:r>
      <w:r w:rsidRPr="00FC111F">
        <w:rPr>
          <w:b/>
          <w:color w:val="000000" w:themeColor="text1"/>
          <w:sz w:val="28"/>
        </w:rPr>
        <w:t xml:space="preserve"> реестров счетов на оплату </w:t>
      </w:r>
      <w:r w:rsidRPr="00FC111F">
        <w:rPr>
          <w:b/>
          <w:color w:val="000000" w:themeColor="text1"/>
          <w:sz w:val="28"/>
          <w:szCs w:val="28"/>
        </w:rPr>
        <w:t>медицинской помощи, оказываемой в условиях дневного стационара</w:t>
      </w:r>
      <w:r w:rsidRPr="00FC111F">
        <w:rPr>
          <w:b/>
          <w:color w:val="000000" w:themeColor="text1"/>
          <w:sz w:val="28"/>
        </w:rPr>
        <w:t xml:space="preserve"> </w:t>
      </w:r>
      <w:r w:rsidR="00465D78" w:rsidRPr="00FC111F">
        <w:rPr>
          <w:rStyle w:val="10"/>
          <w:rFonts w:ascii="Times New Roman" w:hAnsi="Times New Roman"/>
          <w:color w:val="000000" w:themeColor="text1"/>
          <w:sz w:val="28"/>
          <w:szCs w:val="28"/>
        </w:rPr>
        <w:t xml:space="preserve">(раздел 3.6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8C2F4C" w:rsidRPr="00FC111F">
        <w:rPr>
          <w:rStyle w:val="10"/>
          <w:rFonts w:ascii="Times New Roman" w:hAnsi="Times New Roman"/>
          <w:color w:val="000000" w:themeColor="text1"/>
          <w:sz w:val="28"/>
          <w:szCs w:val="28"/>
        </w:rPr>
        <w:t>.</w:t>
      </w:r>
    </w:p>
    <w:bookmarkEnd w:id="16"/>
    <w:p w14:paraId="73525DE0" w14:textId="317057EB" w:rsidR="009942CE" w:rsidRPr="00FC111F" w:rsidRDefault="009942CE" w:rsidP="009942CE">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w:t>
      </w:r>
      <w:r w:rsidR="008C2F4C" w:rsidRPr="00FC111F">
        <w:rPr>
          <w:color w:val="000000" w:themeColor="text1"/>
          <w:sz w:val="28"/>
        </w:rPr>
        <w:t xml:space="preserve">, оказываемой в условиях дневного стационара </w:t>
      </w:r>
      <w:r w:rsidRPr="00FC111F">
        <w:rPr>
          <w:color w:val="000000" w:themeColor="text1"/>
          <w:sz w:val="28"/>
        </w:rPr>
        <w:t>без использования дистанционных</w:t>
      </w:r>
      <w:r w:rsidR="00B215BB" w:rsidRPr="00FC111F">
        <w:rPr>
          <w:color w:val="000000" w:themeColor="text1"/>
          <w:sz w:val="28"/>
        </w:rPr>
        <w:t xml:space="preserve"> </w:t>
      </w:r>
      <w:r w:rsidRPr="00FC111F">
        <w:rPr>
          <w:color w:val="000000" w:themeColor="text1"/>
          <w:sz w:val="28"/>
        </w:rPr>
        <w:t>технологий</w:t>
      </w:r>
      <w:r w:rsidR="008C2F4C" w:rsidRPr="00FC111F">
        <w:rPr>
          <w:color w:val="000000" w:themeColor="text1"/>
          <w:sz w:val="28"/>
        </w:rPr>
        <w:t>,</w:t>
      </w:r>
      <w:r w:rsidRPr="00FC111F">
        <w:rPr>
          <w:color w:val="000000" w:themeColor="text1"/>
          <w:sz w:val="28"/>
        </w:rPr>
        <w:t xml:space="preserve"> элемент «CODE_MES2» должен соответствовать признаку длительности случая со значением:</w:t>
      </w:r>
    </w:p>
    <w:p w14:paraId="39E86106" w14:textId="3DE99150" w:rsidR="009942CE" w:rsidRPr="00FC111F" w:rsidRDefault="009942CE" w:rsidP="009942CE">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22DEE664" w14:textId="447873B8" w:rsidR="009942CE" w:rsidRPr="00FC111F" w:rsidRDefault="009942CE" w:rsidP="009942CE">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C39618B" w14:textId="5BFC2286" w:rsidR="009942CE" w:rsidRPr="00FC111F" w:rsidRDefault="009942CE" w:rsidP="009942CE">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205FFBD2" w14:textId="72C54FDC" w:rsidR="009942CE" w:rsidRPr="00FC111F" w:rsidRDefault="009942CE" w:rsidP="009942CE">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1D4C7777" w14:textId="16959B51" w:rsidR="009942CE" w:rsidRPr="00FC111F" w:rsidRDefault="009942CE" w:rsidP="009942CE">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198FD159" w14:textId="59C89D0C" w:rsidR="009942CE" w:rsidRPr="00FC111F" w:rsidRDefault="009942CE" w:rsidP="009942CE">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3D5EF0E4" w14:textId="3AC0B373" w:rsidR="009942CE" w:rsidRPr="00FC111F" w:rsidRDefault="009942CE" w:rsidP="009942CE">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(без использования дистанционных технологий);</w:t>
      </w:r>
    </w:p>
    <w:p w14:paraId="7E4C1F16" w14:textId="0DB107CA" w:rsidR="009942CE" w:rsidRPr="00FC111F" w:rsidRDefault="009942CE" w:rsidP="009942CE">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49517B0A" w14:textId="767F59EE" w:rsidR="009942CE" w:rsidRPr="00FC111F" w:rsidRDefault="009942CE" w:rsidP="009942CE">
      <w:pPr>
        <w:ind w:firstLine="708"/>
        <w:jc w:val="both"/>
        <w:rPr>
          <w:color w:val="000000" w:themeColor="text1"/>
          <w:sz w:val="28"/>
        </w:rPr>
      </w:pPr>
      <w:r w:rsidRPr="00FC111F">
        <w:rPr>
          <w:color w:val="000000" w:themeColor="text1"/>
          <w:sz w:val="28"/>
        </w:rPr>
        <w:t xml:space="preserve">При формировании реестров счетов на оплату </w:t>
      </w:r>
      <w:r w:rsidR="008C2F4C" w:rsidRPr="00FC111F">
        <w:rPr>
          <w:color w:val="000000" w:themeColor="text1"/>
          <w:sz w:val="28"/>
        </w:rPr>
        <w:t xml:space="preserve">медицинской помощи, оказываемой в условиях дневного стационара </w:t>
      </w:r>
      <w:r w:rsidRPr="00FC111F">
        <w:rPr>
          <w:color w:val="000000" w:themeColor="text1"/>
          <w:sz w:val="28"/>
        </w:rPr>
        <w:t>с использованием дистанционных технологий элемент «CODE_MES2» должен соответствовать признаку длительности случая со значением:</w:t>
      </w:r>
    </w:p>
    <w:p w14:paraId="55EA05C6" w14:textId="076FAD54" w:rsidR="009942CE" w:rsidRPr="00FC111F" w:rsidRDefault="009942CE" w:rsidP="009942CE">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0DEC604A" w14:textId="62592251" w:rsidR="009942CE" w:rsidRPr="00FC111F" w:rsidRDefault="009942CE" w:rsidP="009942CE">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w:t>
      </w:r>
      <w:r w:rsidRPr="00FC111F">
        <w:rPr>
          <w:color w:val="000000" w:themeColor="text1"/>
          <w:sz w:val="28"/>
        </w:rPr>
        <w:lastRenderedPageBreak/>
        <w:t xml:space="preserve">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4036A4D0" w14:textId="10865D1D" w:rsidR="009942CE" w:rsidRPr="00FC111F" w:rsidRDefault="009942CE" w:rsidP="009942CE">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0B5DA6AB" w14:textId="0DAED34A" w:rsidR="009942CE" w:rsidRPr="00FC111F" w:rsidRDefault="009942CE" w:rsidP="009942CE">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22CF9F34" w14:textId="06EC88BD" w:rsidR="009942CE" w:rsidRPr="00FC111F" w:rsidRDefault="009942CE" w:rsidP="009942CE">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121B4065" w14:textId="310EFC24" w:rsidR="009942CE" w:rsidRPr="00FC111F" w:rsidRDefault="009942CE" w:rsidP="009942CE">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A822681" w14:textId="1A9F87FF" w:rsidR="009942CE" w:rsidRPr="00FC111F" w:rsidRDefault="009942CE" w:rsidP="009942CE">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2E0BE51A" w14:textId="753111A8" w:rsidR="009942CE" w:rsidRPr="00FC111F" w:rsidRDefault="009942CE" w:rsidP="009942CE">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64B8ECA2" w14:textId="7429B1E6" w:rsidR="00CB09EB" w:rsidRPr="00FC111F" w:rsidRDefault="00387FDA" w:rsidP="00084890">
      <w:pPr>
        <w:autoSpaceDE w:val="0"/>
        <w:autoSpaceDN w:val="0"/>
        <w:adjustRightInd w:val="0"/>
        <w:ind w:firstLine="720"/>
        <w:jc w:val="both"/>
        <w:rPr>
          <w:strike/>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w:t>
      </w:r>
      <w:proofErr w:type="gramStart"/>
      <w:r w:rsidRPr="00FC111F">
        <w:rPr>
          <w:color w:val="000000" w:themeColor="text1"/>
          <w:sz w:val="28"/>
          <w:szCs w:val="28"/>
        </w:rPr>
        <w:t>K»=</w:t>
      </w:r>
      <w:proofErr w:type="gramEnd"/>
      <w:r w:rsidRPr="00FC111F">
        <w:rPr>
          <w:color w:val="000000" w:themeColor="text1"/>
          <w:sz w:val="28"/>
          <w:szCs w:val="28"/>
        </w:rPr>
        <w:t xml:space="preserve">1) элемент IDSL в соответствии  с установленными значениями поля IDSL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50082AA7" w14:textId="0818042D" w:rsidR="00CB09EB" w:rsidRPr="00FC111F" w:rsidRDefault="00CB09EB" w:rsidP="00084890">
      <w:pPr>
        <w:autoSpaceDE w:val="0"/>
        <w:autoSpaceDN w:val="0"/>
        <w:adjustRightInd w:val="0"/>
        <w:ind w:firstLine="720"/>
        <w:jc w:val="both"/>
        <w:rPr>
          <w:color w:val="000000" w:themeColor="text1"/>
          <w:sz w:val="28"/>
        </w:rPr>
      </w:pPr>
      <w:r w:rsidRPr="00FC111F">
        <w:rPr>
          <w:color w:val="000000" w:themeColor="text1"/>
          <w:sz w:val="28"/>
        </w:rPr>
        <w:t xml:space="preserve">При формировании реестров счетов на оплату медицинской помощи, оказываемой в условиях дневного стационара,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20E0EE63" w14:textId="44AE44D7" w:rsidR="00C624CE" w:rsidRPr="00FC111F" w:rsidRDefault="00C624CE" w:rsidP="004D2B6D">
      <w:pPr>
        <w:autoSpaceDE w:val="0"/>
        <w:autoSpaceDN w:val="0"/>
        <w:adjustRightInd w:val="0"/>
        <w:ind w:firstLine="720"/>
        <w:jc w:val="both"/>
        <w:rPr>
          <w:strike/>
          <w:color w:val="000000" w:themeColor="text1"/>
          <w:sz w:val="28"/>
          <w:szCs w:val="28"/>
        </w:rPr>
      </w:pPr>
      <w:r w:rsidRPr="00FC111F">
        <w:rPr>
          <w:color w:val="000000" w:themeColor="text1"/>
          <w:sz w:val="28"/>
        </w:rPr>
        <w:t>В случае применения коэффициента сложности лечения пациента 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сопроводДС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sl018-</w:t>
      </w:r>
      <w:r w:rsidR="00054996" w:rsidRPr="00FC111F">
        <w:rPr>
          <w:color w:val="000000" w:themeColor="text1"/>
          <w:sz w:val="28"/>
        </w:rPr>
        <w:t>sl020</w:t>
      </w:r>
      <w:r w:rsidRPr="00FC111F">
        <w:rPr>
          <w:color w:val="000000" w:themeColor="text1"/>
          <w:sz w:val="28"/>
        </w:rPr>
        <w:t>) по КСГ ds19.058-ds19.062, ds19.067-ds19.078, ds19.097-ds19.115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V024.</w:t>
      </w:r>
    </w:p>
    <w:p w14:paraId="70260B34" w14:textId="77777777"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szCs w:val="28"/>
        </w:rPr>
        <w:t xml:space="preserve">7.1. Для КСГ </w:t>
      </w:r>
      <w:r w:rsidRPr="00FC111F">
        <w:rPr>
          <w:color w:val="000000" w:themeColor="text1"/>
          <w:sz w:val="28"/>
          <w:szCs w:val="28"/>
          <w:lang w:val="en-US"/>
        </w:rPr>
        <w:t>ds</w:t>
      </w:r>
      <w:r w:rsidRPr="00FC111F">
        <w:rPr>
          <w:color w:val="000000" w:themeColor="text1"/>
          <w:sz w:val="28"/>
          <w:szCs w:val="28"/>
        </w:rPr>
        <w:t>36.014-</w:t>
      </w:r>
      <w:r w:rsidRPr="00FC111F">
        <w:rPr>
          <w:color w:val="000000" w:themeColor="text1"/>
          <w:sz w:val="28"/>
          <w:szCs w:val="28"/>
          <w:lang w:val="en-US"/>
        </w:rPr>
        <w:t>ds</w:t>
      </w:r>
      <w:r w:rsidRPr="00FC111F">
        <w:rPr>
          <w:color w:val="000000" w:themeColor="text1"/>
          <w:sz w:val="28"/>
          <w:szCs w:val="28"/>
        </w:rPr>
        <w:t>36.034, значение 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«21» либо «3» может устанавливаться только в случаях применения классификационного критерия «gsh028», «gsh029», «gsh030», «gsh031», «gsh068», «gsh069», «gsh100», «gsh101», «gsh107», «gsh108» в сочетании с длительностью лечения менее 30 дней.</w:t>
      </w:r>
    </w:p>
    <w:p w14:paraId="4A54E736" w14:textId="13051205"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rPr>
        <w:lastRenderedPageBreak/>
        <w:t xml:space="preserve">Во всех остальных случаях для указанных КСГ устанавливается значение </w:t>
      </w:r>
      <w:r w:rsidRPr="00FC111F">
        <w:rPr>
          <w:color w:val="000000" w:themeColor="text1"/>
          <w:sz w:val="28"/>
          <w:szCs w:val="28"/>
        </w:rPr>
        <w:t>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«1». Учитывая, что классификационным критерием формирования указанных КСГ «</w:t>
      </w:r>
      <w:proofErr w:type="spellStart"/>
      <w:r w:rsidRPr="00FC111F">
        <w:rPr>
          <w:color w:val="000000" w:themeColor="text1"/>
          <w:sz w:val="28"/>
          <w:lang w:val="en-US"/>
        </w:rPr>
        <w:t>gsh</w:t>
      </w:r>
      <w:proofErr w:type="spellEnd"/>
      <w:r w:rsidRPr="00FC111F">
        <w:rPr>
          <w:color w:val="000000" w:themeColor="text1"/>
          <w:sz w:val="28"/>
        </w:rPr>
        <w:t>001»–«</w:t>
      </w:r>
      <w:proofErr w:type="spellStart"/>
      <w:r w:rsidRPr="00FC111F">
        <w:rPr>
          <w:color w:val="000000" w:themeColor="text1"/>
          <w:sz w:val="28"/>
          <w:lang w:val="en-US"/>
        </w:rPr>
        <w:t>gsh</w:t>
      </w:r>
      <w:proofErr w:type="spellEnd"/>
      <w:r w:rsidRPr="00FC111F">
        <w:rPr>
          <w:color w:val="000000" w:themeColor="text1"/>
          <w:sz w:val="28"/>
        </w:rPr>
        <w:t>027», «</w:t>
      </w:r>
      <w:proofErr w:type="spellStart"/>
      <w:r w:rsidRPr="00FC111F">
        <w:rPr>
          <w:color w:val="000000" w:themeColor="text1"/>
          <w:sz w:val="28"/>
          <w:lang w:val="en-US"/>
        </w:rPr>
        <w:t>gsh</w:t>
      </w:r>
      <w:proofErr w:type="spellEnd"/>
      <w:r w:rsidRPr="00FC111F">
        <w:rPr>
          <w:color w:val="000000" w:themeColor="text1"/>
          <w:sz w:val="28"/>
        </w:rPr>
        <w:t>032»– «</w:t>
      </w:r>
      <w:proofErr w:type="spellStart"/>
      <w:r w:rsidRPr="00FC111F">
        <w:rPr>
          <w:color w:val="000000" w:themeColor="text1"/>
          <w:sz w:val="28"/>
          <w:lang w:val="en-US"/>
        </w:rPr>
        <w:t>gsh</w:t>
      </w:r>
      <w:proofErr w:type="spellEnd"/>
      <w:r w:rsidRPr="00FC111F">
        <w:rPr>
          <w:color w:val="000000" w:themeColor="text1"/>
          <w:sz w:val="28"/>
        </w:rPr>
        <w:t>067», «</w:t>
      </w:r>
      <w:proofErr w:type="spellStart"/>
      <w:r w:rsidRPr="00FC111F">
        <w:rPr>
          <w:color w:val="000000" w:themeColor="text1"/>
          <w:sz w:val="28"/>
          <w:lang w:val="en-US"/>
        </w:rPr>
        <w:t>gsh</w:t>
      </w:r>
      <w:proofErr w:type="spellEnd"/>
      <w:r w:rsidRPr="00FC111F">
        <w:rPr>
          <w:color w:val="000000" w:themeColor="text1"/>
          <w:sz w:val="28"/>
        </w:rPr>
        <w:t>070»–«</w:t>
      </w:r>
      <w:proofErr w:type="spellStart"/>
      <w:r w:rsidRPr="00FC111F">
        <w:rPr>
          <w:color w:val="000000" w:themeColor="text1"/>
          <w:sz w:val="28"/>
          <w:lang w:val="en-US"/>
        </w:rPr>
        <w:t>gsh</w:t>
      </w:r>
      <w:proofErr w:type="spellEnd"/>
      <w:r w:rsidRPr="00FC111F">
        <w:rPr>
          <w:color w:val="000000" w:themeColor="text1"/>
          <w:sz w:val="28"/>
        </w:rPr>
        <w:t>099», «</w:t>
      </w:r>
      <w:proofErr w:type="spellStart"/>
      <w:r w:rsidRPr="00FC111F">
        <w:rPr>
          <w:color w:val="000000" w:themeColor="text1"/>
          <w:sz w:val="28"/>
          <w:lang w:val="en-US"/>
        </w:rPr>
        <w:t>gsh</w:t>
      </w:r>
      <w:proofErr w:type="spellEnd"/>
      <w:r w:rsidRPr="00FC111F">
        <w:rPr>
          <w:color w:val="000000" w:themeColor="text1"/>
          <w:sz w:val="28"/>
        </w:rPr>
        <w:t>102»–«</w:t>
      </w:r>
      <w:proofErr w:type="spellStart"/>
      <w:r w:rsidRPr="00FC111F">
        <w:rPr>
          <w:color w:val="000000" w:themeColor="text1"/>
          <w:sz w:val="28"/>
          <w:lang w:val="en-US"/>
        </w:rPr>
        <w:t>gsh</w:t>
      </w:r>
      <w:proofErr w:type="spellEnd"/>
      <w:r w:rsidRPr="00FC111F">
        <w:rPr>
          <w:color w:val="000000" w:themeColor="text1"/>
          <w:sz w:val="28"/>
        </w:rPr>
        <w:t>106», «gsh109»–«gsh121»    предусмотрено 1 введение препарата, соответствующее 1 дню лечения в дневном стационаре, тариф КСГ применяется в полном объеме при длительности лечения 1 день.</w:t>
      </w:r>
    </w:p>
    <w:p w14:paraId="603EA6BC" w14:textId="23DC6594" w:rsidR="00180FE4" w:rsidRPr="00FC111F" w:rsidRDefault="00A74AA4" w:rsidP="00A20FB7">
      <w:pPr>
        <w:ind w:firstLine="720"/>
        <w:jc w:val="both"/>
        <w:rPr>
          <w:color w:val="000000" w:themeColor="text1"/>
          <w:sz w:val="28"/>
          <w:szCs w:val="28"/>
        </w:rPr>
      </w:pPr>
      <w:r w:rsidRPr="00FC111F">
        <w:rPr>
          <w:color w:val="000000" w:themeColor="text1"/>
          <w:sz w:val="28"/>
          <w:szCs w:val="28"/>
        </w:rPr>
        <w:t>7.</w:t>
      </w:r>
      <w:r w:rsidR="00F869FE" w:rsidRPr="00FC111F">
        <w:rPr>
          <w:color w:val="000000" w:themeColor="text1"/>
          <w:sz w:val="28"/>
          <w:szCs w:val="28"/>
        </w:rPr>
        <w:t>2</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ДС» формата MS Excel, в соответствии </w:t>
      </w:r>
      <w:r w:rsidRPr="00FC111F">
        <w:rPr>
          <w:color w:val="000000" w:themeColor="text1"/>
          <w:sz w:val="28"/>
          <w:szCs w:val="28"/>
        </w:rPr>
        <w:t xml:space="preserve">с приложением 6 </w:t>
      </w:r>
      <w:r w:rsidR="00A27A2E" w:rsidRPr="00FC111F">
        <w:rPr>
          <w:color w:val="000000" w:themeColor="text1"/>
          <w:sz w:val="28"/>
          <w:szCs w:val="28"/>
        </w:rPr>
        <w:t>к настоящим Правилам</w:t>
      </w:r>
      <w:r w:rsidRPr="00FC111F">
        <w:rPr>
          <w:color w:val="000000" w:themeColor="text1"/>
          <w:sz w:val="28"/>
          <w:szCs w:val="28"/>
        </w:rPr>
        <w:t>.</w:t>
      </w:r>
    </w:p>
    <w:p w14:paraId="40EFB2EE" w14:textId="77777777" w:rsidR="009D11B5" w:rsidRPr="00FC111F" w:rsidRDefault="009D11B5" w:rsidP="00084890">
      <w:pPr>
        <w:autoSpaceDE w:val="0"/>
        <w:autoSpaceDN w:val="0"/>
        <w:adjustRightInd w:val="0"/>
        <w:ind w:firstLine="720"/>
        <w:jc w:val="both"/>
        <w:rPr>
          <w:color w:val="000000" w:themeColor="text1"/>
          <w:sz w:val="28"/>
          <w:szCs w:val="28"/>
        </w:rPr>
      </w:pPr>
    </w:p>
    <w:p w14:paraId="46B0210A" w14:textId="3C730676" w:rsidR="00E57B51" w:rsidRPr="00FC111F" w:rsidRDefault="00E57B51" w:rsidP="00084890">
      <w:pPr>
        <w:autoSpaceDE w:val="0"/>
        <w:autoSpaceDN w:val="0"/>
        <w:adjustRightInd w:val="0"/>
        <w:ind w:firstLine="720"/>
        <w:jc w:val="both"/>
        <w:rPr>
          <w:rStyle w:val="10"/>
          <w:rFonts w:ascii="Times New Roman" w:hAnsi="Times New Roman"/>
          <w:color w:val="000000" w:themeColor="text1"/>
          <w:sz w:val="28"/>
          <w:szCs w:val="28"/>
        </w:rPr>
      </w:pPr>
      <w:r w:rsidRPr="00FC111F">
        <w:rPr>
          <w:b/>
          <w:color w:val="000000" w:themeColor="text1"/>
          <w:sz w:val="28"/>
        </w:rPr>
        <w:t>8</w:t>
      </w:r>
      <w:r w:rsidR="009D11B5" w:rsidRPr="00FC111F">
        <w:rPr>
          <w:b/>
          <w:color w:val="000000" w:themeColor="text1"/>
          <w:sz w:val="28"/>
        </w:rPr>
        <w:t xml:space="preserve">. </w:t>
      </w:r>
      <w:r w:rsidR="00A71144" w:rsidRPr="00FC111F">
        <w:rPr>
          <w:b/>
          <w:color w:val="000000" w:themeColor="text1"/>
          <w:sz w:val="28"/>
        </w:rPr>
        <w:t>Установить, что п</w:t>
      </w:r>
      <w:r w:rsidR="009D11B5" w:rsidRPr="00FC111F">
        <w:rPr>
          <w:b/>
          <w:color w:val="000000" w:themeColor="text1"/>
          <w:sz w:val="28"/>
        </w:rPr>
        <w:t>ри формировании реестров счетов на оплату</w:t>
      </w:r>
      <w:r w:rsidR="009D11B5" w:rsidRPr="00FC111F">
        <w:rPr>
          <w:color w:val="000000" w:themeColor="text1"/>
          <w:sz w:val="28"/>
        </w:rPr>
        <w:t xml:space="preserve"> </w:t>
      </w:r>
      <w:r w:rsidR="009D11B5" w:rsidRPr="00FC111F">
        <w:rPr>
          <w:b/>
          <w:color w:val="000000" w:themeColor="text1"/>
          <w:sz w:val="28"/>
        </w:rPr>
        <w:t xml:space="preserve">скорой </w:t>
      </w:r>
      <w:r w:rsidR="009D11B5" w:rsidRPr="00FC111F">
        <w:rPr>
          <w:b/>
          <w:color w:val="000000" w:themeColor="text1"/>
          <w:sz w:val="28"/>
          <w:szCs w:val="28"/>
        </w:rPr>
        <w:t xml:space="preserve">медицинской помощи </w:t>
      </w:r>
      <w:r w:rsidR="00465D78" w:rsidRPr="00FC111F">
        <w:rPr>
          <w:rStyle w:val="10"/>
          <w:rFonts w:ascii="Times New Roman" w:hAnsi="Times New Roman"/>
          <w:color w:val="000000" w:themeColor="text1"/>
          <w:sz w:val="28"/>
          <w:szCs w:val="28"/>
        </w:rPr>
        <w:t xml:space="preserve">(раздел 3.7 Соглашения </w:t>
      </w:r>
      <w:r w:rsidR="00013833" w:rsidRPr="00FC111F">
        <w:rPr>
          <w:rStyle w:val="10"/>
          <w:rFonts w:ascii="Times New Roman" w:hAnsi="Times New Roman"/>
          <w:color w:val="000000" w:themeColor="text1"/>
          <w:sz w:val="28"/>
          <w:szCs w:val="28"/>
        </w:rPr>
        <w:t>№ 1/2026</w:t>
      </w:r>
      <w:r w:rsidR="009D11B5" w:rsidRPr="00FC111F">
        <w:rPr>
          <w:rStyle w:val="10"/>
          <w:rFonts w:ascii="Times New Roman" w:hAnsi="Times New Roman"/>
          <w:color w:val="000000" w:themeColor="text1"/>
          <w:sz w:val="28"/>
          <w:szCs w:val="28"/>
        </w:rPr>
        <w:t>)</w:t>
      </w:r>
      <w:r w:rsidRPr="00FC111F">
        <w:rPr>
          <w:rStyle w:val="10"/>
          <w:rFonts w:ascii="Times New Roman" w:hAnsi="Times New Roman"/>
          <w:color w:val="000000" w:themeColor="text1"/>
          <w:sz w:val="28"/>
          <w:szCs w:val="28"/>
        </w:rPr>
        <w:t>:</w:t>
      </w:r>
    </w:p>
    <w:p w14:paraId="398E01FB" w14:textId="4D1905E3" w:rsidR="00E57B51" w:rsidRPr="00FC111F" w:rsidRDefault="00F869FE" w:rsidP="00E57B51">
      <w:pPr>
        <w:pStyle w:val="3"/>
        <w:spacing w:after="0"/>
        <w:ind w:firstLine="708"/>
        <w:jc w:val="both"/>
        <w:rPr>
          <w:color w:val="000000" w:themeColor="text1"/>
          <w:sz w:val="28"/>
        </w:rPr>
      </w:pPr>
      <w:r w:rsidRPr="00FC111F">
        <w:rPr>
          <w:color w:val="000000" w:themeColor="text1"/>
          <w:sz w:val="28"/>
          <w:szCs w:val="28"/>
        </w:rPr>
        <w:t>П</w:t>
      </w:r>
      <w:r w:rsidR="00E57B51" w:rsidRPr="00FC111F">
        <w:rPr>
          <w:color w:val="000000" w:themeColor="text1"/>
          <w:sz w:val="28"/>
          <w:szCs w:val="28"/>
        </w:rPr>
        <w:t>ри формировании реестра на оплату по подушевому нормативу финансирования в сочетании с оплатой за вызов скорой медицинской помощи устанавливается значение элемента «</w:t>
      </w:r>
      <w:proofErr w:type="gramStart"/>
      <w:r w:rsidR="00E57B51" w:rsidRPr="00FC111F">
        <w:rPr>
          <w:color w:val="000000" w:themeColor="text1"/>
          <w:sz w:val="28"/>
          <w:szCs w:val="28"/>
        </w:rPr>
        <w:t>IDSP»=</w:t>
      </w:r>
      <w:proofErr w:type="gramEnd"/>
      <w:r w:rsidR="00E57B51" w:rsidRPr="00FC111F">
        <w:rPr>
          <w:color w:val="000000" w:themeColor="text1"/>
          <w:sz w:val="28"/>
        </w:rPr>
        <w:t>36.</w:t>
      </w:r>
    </w:p>
    <w:p w14:paraId="49E61142" w14:textId="77777777" w:rsidR="00A74AA4" w:rsidRPr="00FC111F" w:rsidRDefault="00A74AA4" w:rsidP="00A74AA4">
      <w:pPr>
        <w:ind w:firstLine="720"/>
        <w:jc w:val="both"/>
        <w:rPr>
          <w:color w:val="000000" w:themeColor="text1"/>
          <w:sz w:val="28"/>
          <w:szCs w:val="28"/>
        </w:rPr>
      </w:pPr>
      <w:r w:rsidRPr="00FC111F">
        <w:rPr>
          <w:color w:val="000000" w:themeColor="text1"/>
          <w:sz w:val="28"/>
          <w:szCs w:val="28"/>
        </w:rPr>
        <w:t>8.1. Руководители медицинских организаций, расположенных в Петропавловск-Камчатском городском округе и Елизовском муниципальном районе, осуществляющих оказание медицинской помощи в стационарных условиях, в обязательном порядке организуют информационное взаимодействие со станциями скорой медицинской помощи по поводу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(в форме № 114/у «Сопроводительный лист станции (отделения) скорой медицинской помощи и талон к нему» отсутствуют фамилия, имя, отчество).</w:t>
      </w:r>
    </w:p>
    <w:p w14:paraId="61E5D9EC" w14:textId="0B4FF0A4" w:rsidR="00A74AA4" w:rsidRPr="00FC111F" w:rsidRDefault="00A74AA4" w:rsidP="00A74AA4">
      <w:pPr>
        <w:pStyle w:val="3"/>
        <w:spacing w:after="0"/>
        <w:ind w:firstLine="708"/>
        <w:jc w:val="both"/>
        <w:rPr>
          <w:color w:val="000000" w:themeColor="text1"/>
          <w:sz w:val="28"/>
        </w:rPr>
      </w:pPr>
      <w:r w:rsidRPr="00FC111F">
        <w:rPr>
          <w:color w:val="000000" w:themeColor="text1"/>
          <w:sz w:val="28"/>
          <w:szCs w:val="28"/>
        </w:rPr>
        <w:t xml:space="preserve">Ежемесячно по состоянию на 01 и 15 число текущего месяца медицинская организация, оказывающая стационарную медицинскую помощь, направляет в электронном формате (EXCEL) и на бумажном носителе за подписью главного врача имеющиеся сведения об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(приложение 7 </w:t>
      </w:r>
      <w:r w:rsidR="00A27A2E" w:rsidRPr="00FC111F">
        <w:rPr>
          <w:color w:val="000000" w:themeColor="text1"/>
          <w:sz w:val="28"/>
          <w:szCs w:val="28"/>
        </w:rPr>
        <w:t>к настоящим Правилам</w:t>
      </w:r>
      <w:r w:rsidRPr="00FC111F">
        <w:rPr>
          <w:color w:val="000000" w:themeColor="text1"/>
          <w:sz w:val="28"/>
          <w:szCs w:val="28"/>
        </w:rPr>
        <w:t>). В сведениях заполняется информация, которой располагает медицинская организация, оказывающая стационарную медицинскую помощь.</w:t>
      </w:r>
    </w:p>
    <w:p w14:paraId="17EED3BA" w14:textId="77777777" w:rsidR="00565752" w:rsidRPr="00FC111F" w:rsidRDefault="00565752">
      <w:pPr>
        <w:rPr>
          <w:color w:val="000000" w:themeColor="text1"/>
        </w:rPr>
      </w:pPr>
    </w:p>
    <w:p w14:paraId="403D3C5F" w14:textId="57CE5F34" w:rsidR="009D11B5" w:rsidRPr="00FC111F" w:rsidRDefault="001A60A0" w:rsidP="009D11B5">
      <w:pPr>
        <w:jc w:val="both"/>
        <w:rPr>
          <w:color w:val="000000" w:themeColor="text1"/>
          <w:sz w:val="28"/>
        </w:rPr>
      </w:pPr>
      <w:r w:rsidRPr="00FC111F">
        <w:rPr>
          <w:color w:val="000000" w:themeColor="text1"/>
          <w:sz w:val="28"/>
          <w:szCs w:val="28"/>
        </w:rPr>
        <w:tab/>
      </w:r>
      <w:r w:rsidR="009D11B5" w:rsidRPr="00FC111F">
        <w:rPr>
          <w:b/>
          <w:color w:val="000000" w:themeColor="text1"/>
          <w:sz w:val="28"/>
          <w:szCs w:val="28"/>
        </w:rPr>
        <w:t>9</w:t>
      </w:r>
      <w:r w:rsidRPr="00FC111F">
        <w:rPr>
          <w:b/>
          <w:color w:val="000000" w:themeColor="text1"/>
          <w:sz w:val="28"/>
          <w:szCs w:val="28"/>
        </w:rPr>
        <w:t>. При формировании</w:t>
      </w:r>
      <w:r w:rsidRPr="00FC111F">
        <w:rPr>
          <w:b/>
          <w:color w:val="000000" w:themeColor="text1"/>
          <w:sz w:val="28"/>
        </w:rPr>
        <w:t xml:space="preserve"> реестров счетов на оплату </w:t>
      </w:r>
      <w:r w:rsidR="009D11B5" w:rsidRPr="00FC111F">
        <w:rPr>
          <w:b/>
          <w:color w:val="000000" w:themeColor="text1"/>
          <w:sz w:val="28"/>
          <w:szCs w:val="28"/>
        </w:rPr>
        <w:t>медицинской помощи, оказанной гражданам, застрахованным в Камчатском крае,</w:t>
      </w:r>
      <w:r w:rsidR="009D11B5" w:rsidRPr="00FC111F">
        <w:rPr>
          <w:color w:val="000000" w:themeColor="text1"/>
          <w:sz w:val="28"/>
          <w:szCs w:val="28"/>
        </w:rPr>
        <w:t xml:space="preserve"> </w:t>
      </w:r>
      <w:r w:rsidR="009D11B5" w:rsidRPr="00FC111F">
        <w:rPr>
          <w:b/>
          <w:color w:val="000000" w:themeColor="text1"/>
          <w:sz w:val="28"/>
          <w:szCs w:val="28"/>
        </w:rPr>
        <w:t xml:space="preserve">по подушевому нормативу финансирования </w:t>
      </w:r>
      <w:r w:rsidR="009D11B5" w:rsidRPr="00FC111F">
        <w:rPr>
          <w:b/>
          <w:bCs/>
          <w:color w:val="000000" w:themeColor="text1"/>
          <w:sz w:val="28"/>
          <w:szCs w:val="28"/>
        </w:rPr>
        <w:t xml:space="preserve">на прикрепившихся к медицинской организации лиц, включая оплату медицинской помощи по </w:t>
      </w:r>
      <w:r w:rsidR="009D11B5" w:rsidRPr="00FC111F">
        <w:rPr>
          <w:b/>
          <w:bCs/>
          <w:color w:val="000000" w:themeColor="text1"/>
          <w:sz w:val="28"/>
          <w:szCs w:val="28"/>
        </w:rPr>
        <w:lastRenderedPageBreak/>
        <w:t>всем видам и условиям</w:t>
      </w:r>
      <w:r w:rsidR="009D11B5" w:rsidRPr="00FC111F">
        <w:rPr>
          <w:bCs/>
          <w:color w:val="000000" w:themeColor="text1"/>
          <w:sz w:val="28"/>
          <w:szCs w:val="28"/>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w:t>
      </w:r>
      <w:r w:rsidRPr="00FC111F">
        <w:rPr>
          <w:rStyle w:val="10"/>
          <w:rFonts w:ascii="Times New Roman" w:hAnsi="Times New Roman"/>
          <w:color w:val="000000" w:themeColor="text1"/>
          <w:sz w:val="28"/>
          <w:szCs w:val="28"/>
        </w:rPr>
        <w:t>(раздел 3.</w:t>
      </w:r>
      <w:r w:rsidR="009D11B5" w:rsidRPr="00FC111F">
        <w:rPr>
          <w:rStyle w:val="10"/>
          <w:rFonts w:ascii="Times New Roman" w:hAnsi="Times New Roman"/>
          <w:color w:val="000000" w:themeColor="text1"/>
          <w:sz w:val="28"/>
          <w:szCs w:val="28"/>
        </w:rPr>
        <w:t>8</w:t>
      </w:r>
      <w:r w:rsidR="00465D78" w:rsidRPr="00FC111F">
        <w:rPr>
          <w:rStyle w:val="10"/>
          <w:rFonts w:ascii="Times New Roman" w:hAnsi="Times New Roman"/>
          <w:color w:val="000000" w:themeColor="text1"/>
          <w:sz w:val="28"/>
          <w:szCs w:val="28"/>
        </w:rPr>
        <w:t xml:space="preserve">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9D11B5" w:rsidRPr="00FC111F">
        <w:rPr>
          <w:rStyle w:val="10"/>
          <w:rFonts w:ascii="Times New Roman" w:hAnsi="Times New Roman"/>
          <w:color w:val="000000" w:themeColor="text1"/>
          <w:sz w:val="28"/>
          <w:szCs w:val="28"/>
        </w:rPr>
        <w:t xml:space="preserve"> </w:t>
      </w:r>
      <w:r w:rsidR="009D11B5" w:rsidRPr="00FC111F">
        <w:rPr>
          <w:color w:val="000000" w:themeColor="text1"/>
          <w:sz w:val="28"/>
          <w:szCs w:val="28"/>
        </w:rPr>
        <w:t>значение элемента «IDSP»=44</w:t>
      </w:r>
      <w:r w:rsidR="009D11B5" w:rsidRPr="00FC111F">
        <w:rPr>
          <w:color w:val="000000" w:themeColor="text1"/>
          <w:sz w:val="28"/>
        </w:rPr>
        <w:t>.</w:t>
      </w:r>
    </w:p>
    <w:p w14:paraId="4A8132DD" w14:textId="5AC18479" w:rsidR="00A74AA4" w:rsidRPr="00FC111F" w:rsidRDefault="00A74AA4" w:rsidP="007F3B97">
      <w:pPr>
        <w:pStyle w:val="Default"/>
        <w:ind w:firstLine="708"/>
        <w:jc w:val="both"/>
        <w:rPr>
          <w:color w:val="000000" w:themeColor="text1"/>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0841CC07" w14:textId="3D1CAB97" w:rsidR="001A60A0" w:rsidRPr="00FC111F" w:rsidRDefault="009D11B5" w:rsidP="009D11B5">
      <w:pPr>
        <w:ind w:firstLine="708"/>
        <w:jc w:val="both"/>
        <w:rPr>
          <w:color w:val="000000" w:themeColor="text1"/>
          <w:sz w:val="28"/>
          <w:szCs w:val="28"/>
        </w:rPr>
      </w:pPr>
      <w:r w:rsidRPr="00FC111F">
        <w:rPr>
          <w:color w:val="000000" w:themeColor="text1"/>
          <w:sz w:val="28"/>
          <w:szCs w:val="28"/>
        </w:rPr>
        <w:t>9.1. С</w:t>
      </w:r>
      <w:r w:rsidR="001A60A0" w:rsidRPr="00FC111F">
        <w:rPr>
          <w:color w:val="000000" w:themeColor="text1"/>
          <w:sz w:val="28"/>
          <w:szCs w:val="28"/>
        </w:rPr>
        <w:t xml:space="preserve">лучаи оказанной медицинской помощи, включенные в реестр по подушевому нормативу и отклоненные </w:t>
      </w:r>
      <w:r w:rsidR="0005330C" w:rsidRPr="00FC111F">
        <w:rPr>
          <w:color w:val="000000" w:themeColor="text1"/>
          <w:sz w:val="28"/>
          <w:szCs w:val="28"/>
        </w:rPr>
        <w:t xml:space="preserve">территориальным фондом ОМС Камчатского края </w:t>
      </w:r>
      <w:r w:rsidR="001A60A0" w:rsidRPr="00FC111F">
        <w:rPr>
          <w:color w:val="000000" w:themeColor="text1"/>
          <w:sz w:val="28"/>
          <w:szCs w:val="28"/>
        </w:rPr>
        <w:t xml:space="preserve">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учётом </w:t>
      </w:r>
      <w:proofErr w:type="spellStart"/>
      <w:r w:rsidR="001A60A0" w:rsidRPr="00FC111F">
        <w:rPr>
          <w:color w:val="000000" w:themeColor="text1"/>
          <w:sz w:val="28"/>
          <w:szCs w:val="28"/>
        </w:rPr>
        <w:t>Кподуш</w:t>
      </w:r>
      <w:proofErr w:type="spellEnd"/>
      <w:r w:rsidR="001A60A0" w:rsidRPr="00FC111F">
        <w:rPr>
          <w:color w:val="000000" w:themeColor="text1"/>
          <w:sz w:val="28"/>
          <w:szCs w:val="28"/>
        </w:rPr>
        <w:t xml:space="preserve">. </w:t>
      </w:r>
      <w:r w:rsidR="001A60A0" w:rsidRPr="00FC111F">
        <w:rPr>
          <w:color w:val="000000" w:themeColor="text1"/>
          <w:sz w:val="28"/>
        </w:rPr>
        <w:t xml:space="preserve">В электронной форме реестра счета в сведениях об услуге значение элемента </w:t>
      </w:r>
      <w:r w:rsidR="001A60A0" w:rsidRPr="00FC111F">
        <w:rPr>
          <w:color w:val="000000" w:themeColor="text1"/>
          <w:sz w:val="28"/>
          <w:szCs w:val="28"/>
        </w:rPr>
        <w:t>«</w:t>
      </w:r>
      <w:proofErr w:type="gramStart"/>
      <w:r w:rsidR="001A60A0" w:rsidRPr="00FC111F">
        <w:rPr>
          <w:color w:val="000000" w:themeColor="text1"/>
          <w:sz w:val="28"/>
          <w:szCs w:val="28"/>
          <w:lang w:val="en-US"/>
        </w:rPr>
        <w:t>IDSP</w:t>
      </w:r>
      <w:r w:rsidRPr="00FC111F">
        <w:rPr>
          <w:color w:val="000000" w:themeColor="text1"/>
          <w:sz w:val="28"/>
          <w:szCs w:val="28"/>
        </w:rPr>
        <w:t>»=</w:t>
      </w:r>
      <w:proofErr w:type="gramEnd"/>
      <w:r w:rsidRPr="00FC111F">
        <w:rPr>
          <w:color w:val="000000" w:themeColor="text1"/>
          <w:sz w:val="28"/>
          <w:szCs w:val="28"/>
        </w:rPr>
        <w:t>44.</w:t>
      </w:r>
    </w:p>
    <w:p w14:paraId="39BB1581" w14:textId="77777777" w:rsidR="00545A98" w:rsidRPr="00FC111F" w:rsidRDefault="00620ACA" w:rsidP="00620ACA">
      <w:pPr>
        <w:ind w:firstLine="708"/>
        <w:jc w:val="both"/>
        <w:rPr>
          <w:color w:val="000000" w:themeColor="text1"/>
          <w:sz w:val="28"/>
          <w:szCs w:val="28"/>
        </w:rPr>
      </w:pPr>
      <w:r w:rsidRPr="00FC111F">
        <w:rPr>
          <w:color w:val="000000" w:themeColor="text1"/>
          <w:sz w:val="28"/>
          <w:szCs w:val="28"/>
        </w:rPr>
        <w:t>9.3</w:t>
      </w:r>
      <w:r w:rsidR="00545A98" w:rsidRPr="00FC111F">
        <w:rPr>
          <w:color w:val="000000" w:themeColor="text1"/>
        </w:rPr>
        <w:t xml:space="preserve"> </w:t>
      </w:r>
      <w:r w:rsidR="00545A98" w:rsidRPr="00FC111F">
        <w:rPr>
          <w:color w:val="000000" w:themeColor="text1"/>
          <w:sz w:val="28"/>
          <w:szCs w:val="28"/>
        </w:rPr>
        <w:t>При формировании реестров счетов на оплату амбулаторной медицинской помощи, оказанной в фельдшерско-акушерских пунктах (фельдшерских пунктах, фельдшерских здравпунктах) обязательно заполнение следующих элементов:</w:t>
      </w:r>
    </w:p>
    <w:p w14:paraId="445C21EB" w14:textId="1EA45ED9" w:rsidR="00620ACA" w:rsidRPr="00FC111F" w:rsidRDefault="00545A98" w:rsidP="00620ACA">
      <w:pPr>
        <w:ind w:firstLine="708"/>
        <w:jc w:val="both"/>
        <w:rPr>
          <w:color w:val="000000" w:themeColor="text1"/>
          <w:sz w:val="28"/>
        </w:rPr>
      </w:pPr>
      <w:r w:rsidRPr="00FC111F">
        <w:rPr>
          <w:color w:val="000000" w:themeColor="text1"/>
          <w:sz w:val="28"/>
          <w:szCs w:val="28"/>
        </w:rPr>
        <w:t xml:space="preserve">- </w:t>
      </w:r>
      <w:r w:rsidR="00E144A6" w:rsidRPr="00FC111F">
        <w:rPr>
          <w:color w:val="000000" w:themeColor="text1"/>
          <w:sz w:val="28"/>
        </w:rPr>
        <w:t>«IDSP»</w:t>
      </w:r>
      <w:r w:rsidRPr="00FC111F">
        <w:rPr>
          <w:color w:val="000000" w:themeColor="text1"/>
          <w:sz w:val="28"/>
        </w:rPr>
        <w:t xml:space="preserve"> </w:t>
      </w:r>
      <w:r w:rsidR="00E144A6" w:rsidRPr="00FC111F">
        <w:rPr>
          <w:color w:val="000000" w:themeColor="text1"/>
          <w:sz w:val="28"/>
        </w:rPr>
        <w:t>=</w:t>
      </w:r>
      <w:r w:rsidRPr="00FC111F">
        <w:rPr>
          <w:color w:val="000000" w:themeColor="text1"/>
          <w:sz w:val="28"/>
        </w:rPr>
        <w:t xml:space="preserve"> </w:t>
      </w:r>
      <w:r w:rsidR="00E144A6" w:rsidRPr="00FC111F">
        <w:rPr>
          <w:color w:val="000000" w:themeColor="text1"/>
          <w:sz w:val="28"/>
        </w:rPr>
        <w:t xml:space="preserve">31 или 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rPr>
        <w:t>;</w:t>
      </w:r>
    </w:p>
    <w:p w14:paraId="16F2EBF8" w14:textId="77777777" w:rsidR="00545A98" w:rsidRPr="00FC111F" w:rsidRDefault="00545A98" w:rsidP="00545A98">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xml:space="preserve">» = 5-7 (в соответствии со справочником </w:t>
      </w:r>
      <w:r w:rsidRPr="00FC111F">
        <w:rPr>
          <w:color w:val="000000" w:themeColor="text1"/>
          <w:sz w:val="28"/>
          <w:lang w:val="en-US"/>
        </w:rPr>
        <w:t>V</w:t>
      </w:r>
      <w:r w:rsidRPr="00FC111F">
        <w:rPr>
          <w:color w:val="000000" w:themeColor="text1"/>
          <w:sz w:val="28"/>
        </w:rPr>
        <w:t>040 «Классификатор мест обращений (посещений) (KMOP)».</w:t>
      </w:r>
    </w:p>
    <w:p w14:paraId="1D8E096B" w14:textId="7788503E" w:rsidR="00620ACA" w:rsidRPr="00FC111F" w:rsidRDefault="00620ACA" w:rsidP="00620ACA">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r w:rsidR="00E144A6" w:rsidRPr="00FC111F">
        <w:rPr>
          <w:color w:val="000000" w:themeColor="text1"/>
          <w:sz w:val="28"/>
        </w:rPr>
        <w:t>«</w:t>
      </w:r>
      <w:proofErr w:type="gramStart"/>
      <w:r w:rsidR="00E144A6" w:rsidRPr="00FC111F">
        <w:rPr>
          <w:color w:val="000000" w:themeColor="text1"/>
          <w:sz w:val="28"/>
        </w:rPr>
        <w:t>IDSP»=</w:t>
      </w:r>
      <w:proofErr w:type="gramEnd"/>
      <w:r w:rsidR="00E144A6"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szCs w:val="28"/>
        </w:rPr>
        <w:t xml:space="preserve">. </w:t>
      </w:r>
    </w:p>
    <w:p w14:paraId="6D0C0790" w14:textId="77777777" w:rsidR="00620ACA" w:rsidRPr="00FC111F" w:rsidRDefault="00620ACA" w:rsidP="00620ACA">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xml:space="preserve"> (сумма отражается с двумя знаками после запятой, без округления).</w:t>
      </w:r>
    </w:p>
    <w:p w14:paraId="7E0C9925" w14:textId="77777777" w:rsidR="00620ACA" w:rsidRPr="00FC111F" w:rsidRDefault="00620ACA" w:rsidP="009D11B5">
      <w:pPr>
        <w:ind w:firstLine="708"/>
        <w:jc w:val="both"/>
        <w:rPr>
          <w:color w:val="000000" w:themeColor="text1"/>
          <w:sz w:val="28"/>
          <w:szCs w:val="28"/>
        </w:rPr>
      </w:pPr>
    </w:p>
    <w:p w14:paraId="3ADA741F" w14:textId="77777777" w:rsidR="00D33D54" w:rsidRPr="00FC111F" w:rsidRDefault="00D33D54" w:rsidP="00D33D54">
      <w:pPr>
        <w:ind w:firstLine="708"/>
        <w:jc w:val="both"/>
        <w:rPr>
          <w:b/>
          <w:color w:val="000000" w:themeColor="text1"/>
          <w:sz w:val="28"/>
          <w:szCs w:val="28"/>
        </w:rPr>
      </w:pPr>
      <w:r w:rsidRPr="00FC111F">
        <w:rPr>
          <w:b/>
          <w:color w:val="000000" w:themeColor="text1"/>
          <w:sz w:val="28"/>
          <w:szCs w:val="28"/>
        </w:rPr>
        <w:t>10. Установить, что при формировании реестра счёта на оплату медицинской помощи при подозрении на злокачественное новообразование или установленном диагнозе злокачественного новообразования учитываются следующие особенности:</w:t>
      </w:r>
    </w:p>
    <w:p w14:paraId="69A59AEE" w14:textId="00F8445C" w:rsidR="00D33D54" w:rsidRPr="002E583A" w:rsidRDefault="00D33D5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сведения о проведенных исследованиях и их результатах, входящие в состав </w:t>
      </w:r>
      <w:r w:rsidR="00D9056F" w:rsidRPr="002E583A">
        <w:rPr>
          <w:color w:val="000000" w:themeColor="text1"/>
          <w:sz w:val="28"/>
          <w:szCs w:val="28"/>
        </w:rPr>
        <w:t>с</w:t>
      </w:r>
      <w:r w:rsidRPr="002E583A">
        <w:rPr>
          <w:color w:val="000000" w:themeColor="text1"/>
          <w:sz w:val="28"/>
          <w:szCs w:val="28"/>
        </w:rPr>
        <w:t xml:space="preserve">ведений о случае лечения онкологического заболевания, заполняются, если в рамках указанного случая был взят материал для проведения диагностики и/или были получены сведения о результате проведенной диагностики, с обязательным заполнением </w:t>
      </w:r>
      <w:r w:rsidR="00FF0D8C" w:rsidRPr="002E583A">
        <w:rPr>
          <w:color w:val="000000" w:themeColor="text1"/>
          <w:sz w:val="28"/>
          <w:szCs w:val="28"/>
        </w:rPr>
        <w:t>элементов</w:t>
      </w:r>
      <w:r w:rsidRPr="002E583A">
        <w:rPr>
          <w:color w:val="000000" w:themeColor="text1"/>
          <w:sz w:val="28"/>
          <w:szCs w:val="28"/>
        </w:rPr>
        <w:t xml:space="preserve">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FF0D8C" w:rsidRPr="002E583A">
        <w:rPr>
          <w:color w:val="000000" w:themeColor="text1"/>
          <w:sz w:val="28"/>
          <w:szCs w:val="28"/>
          <w:lang w:val="en-US"/>
        </w:rPr>
        <w:t>DATE</w:t>
      </w:r>
      <w:r w:rsidR="00FF0D8C" w:rsidRPr="002E583A">
        <w:rPr>
          <w:color w:val="000000" w:themeColor="text1"/>
          <w:sz w:val="28"/>
          <w:szCs w:val="28"/>
        </w:rPr>
        <w:t xml:space="preserve">» - </w:t>
      </w:r>
      <w:r w:rsidRPr="002E583A">
        <w:rPr>
          <w:color w:val="000000" w:themeColor="text1"/>
          <w:sz w:val="28"/>
          <w:szCs w:val="28"/>
        </w:rPr>
        <w:t xml:space="preserve">Дата взятия материала,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82279F" w:rsidRPr="002E583A">
        <w:rPr>
          <w:color w:val="000000" w:themeColor="text1"/>
          <w:sz w:val="28"/>
          <w:szCs w:val="28"/>
          <w:lang w:val="en-US"/>
        </w:rPr>
        <w:t>TIP</w:t>
      </w:r>
      <w:r w:rsidR="00FF0D8C" w:rsidRPr="002E583A">
        <w:rPr>
          <w:color w:val="000000" w:themeColor="text1"/>
          <w:sz w:val="28"/>
          <w:szCs w:val="28"/>
        </w:rPr>
        <w:t>»</w:t>
      </w:r>
      <w:r w:rsidR="0082279F" w:rsidRPr="002E583A">
        <w:rPr>
          <w:color w:val="000000" w:themeColor="text1"/>
          <w:sz w:val="28"/>
          <w:szCs w:val="28"/>
        </w:rPr>
        <w:t xml:space="preserve"> -</w:t>
      </w:r>
      <w:r w:rsidR="00FF0D8C" w:rsidRPr="002E583A">
        <w:rPr>
          <w:color w:val="000000" w:themeColor="text1"/>
          <w:sz w:val="28"/>
          <w:szCs w:val="28"/>
        </w:rPr>
        <w:t xml:space="preserve"> </w:t>
      </w:r>
      <w:r w:rsidRPr="002E583A">
        <w:rPr>
          <w:color w:val="000000" w:themeColor="text1"/>
          <w:sz w:val="28"/>
          <w:szCs w:val="28"/>
        </w:rPr>
        <w:t xml:space="preserve">Тип диагностического </w:t>
      </w:r>
      <w:r w:rsidRPr="002E583A">
        <w:rPr>
          <w:color w:val="000000" w:themeColor="text1"/>
          <w:sz w:val="28"/>
          <w:szCs w:val="28"/>
        </w:rPr>
        <w:lastRenderedPageBreak/>
        <w:t>показателя, «</w:t>
      </w:r>
      <w:r w:rsidR="0082279F" w:rsidRPr="002E583A">
        <w:rPr>
          <w:color w:val="000000" w:themeColor="text1"/>
          <w:sz w:val="28"/>
          <w:szCs w:val="28"/>
        </w:rPr>
        <w:t>«</w:t>
      </w:r>
      <w:r w:rsidR="0082279F" w:rsidRPr="002E583A">
        <w:rPr>
          <w:color w:val="000000" w:themeColor="text1"/>
          <w:sz w:val="28"/>
          <w:szCs w:val="28"/>
          <w:lang w:val="en-US"/>
        </w:rPr>
        <w:t>DIAG</w:t>
      </w:r>
      <w:r w:rsidR="0082279F" w:rsidRPr="002E583A">
        <w:rPr>
          <w:color w:val="000000" w:themeColor="text1"/>
          <w:sz w:val="28"/>
          <w:szCs w:val="28"/>
        </w:rPr>
        <w:t>_</w:t>
      </w:r>
      <w:r w:rsidR="0082279F" w:rsidRPr="002E583A">
        <w:rPr>
          <w:color w:val="000000" w:themeColor="text1"/>
          <w:sz w:val="28"/>
          <w:szCs w:val="28"/>
          <w:lang w:val="en-US"/>
        </w:rPr>
        <w:t>CODE</w:t>
      </w:r>
      <w:r w:rsidR="0082279F" w:rsidRPr="002E583A">
        <w:rPr>
          <w:color w:val="000000" w:themeColor="text1"/>
          <w:sz w:val="28"/>
          <w:szCs w:val="28"/>
        </w:rPr>
        <w:t xml:space="preserve">» - </w:t>
      </w:r>
      <w:r w:rsidRPr="002E583A">
        <w:rPr>
          <w:color w:val="000000" w:themeColor="text1"/>
          <w:sz w:val="28"/>
          <w:szCs w:val="28"/>
        </w:rPr>
        <w:t>Код диагностического показателя.</w:t>
      </w:r>
      <w:r w:rsidR="00D9056F" w:rsidRPr="002E583A">
        <w:rPr>
          <w:color w:val="000000" w:themeColor="text1"/>
          <w:sz w:val="28"/>
          <w:szCs w:val="28"/>
        </w:rPr>
        <w:t xml:space="preserve"> Диагностический блок заполняется по каждому диагностическому показателю (элемент «</w:t>
      </w:r>
      <w:r w:rsidR="00D9056F" w:rsidRPr="002E583A">
        <w:rPr>
          <w:color w:val="000000" w:themeColor="text1"/>
          <w:sz w:val="28"/>
          <w:szCs w:val="28"/>
          <w:lang w:val="en-US"/>
        </w:rPr>
        <w:t>B</w:t>
      </w:r>
      <w:r w:rsidR="00D9056F" w:rsidRPr="002E583A">
        <w:rPr>
          <w:color w:val="000000" w:themeColor="text1"/>
          <w:sz w:val="28"/>
          <w:szCs w:val="28"/>
        </w:rPr>
        <w:t>_</w:t>
      </w:r>
      <w:r w:rsidR="00D9056F" w:rsidRPr="002E583A">
        <w:rPr>
          <w:color w:val="000000" w:themeColor="text1"/>
          <w:sz w:val="28"/>
          <w:szCs w:val="28"/>
          <w:lang w:val="en-US"/>
        </w:rPr>
        <w:t>DIAG</w:t>
      </w:r>
      <w:r w:rsidR="00D9056F" w:rsidRPr="002E583A">
        <w:rPr>
          <w:color w:val="000000" w:themeColor="text1"/>
          <w:sz w:val="28"/>
          <w:szCs w:val="28"/>
        </w:rPr>
        <w:t>» подразумевает множественность данных). В сведениях об услуге</w:t>
      </w:r>
      <w:r w:rsidR="00A40D51" w:rsidRPr="002E583A">
        <w:rPr>
          <w:color w:val="000000" w:themeColor="text1"/>
          <w:sz w:val="28"/>
          <w:szCs w:val="28"/>
        </w:rPr>
        <w:t xml:space="preserve"> (элемент «</w:t>
      </w:r>
      <w:r w:rsidR="00A40D51" w:rsidRPr="002E583A">
        <w:rPr>
          <w:color w:val="000000" w:themeColor="text1"/>
          <w:sz w:val="28"/>
          <w:szCs w:val="28"/>
          <w:lang w:val="en-US"/>
        </w:rPr>
        <w:t>USL</w:t>
      </w:r>
      <w:r w:rsidR="00A40D51" w:rsidRPr="002E583A">
        <w:rPr>
          <w:color w:val="000000" w:themeColor="text1"/>
          <w:sz w:val="28"/>
          <w:szCs w:val="28"/>
        </w:rPr>
        <w:t>»)</w:t>
      </w:r>
      <w:r w:rsidR="00D9056F" w:rsidRPr="002E583A">
        <w:rPr>
          <w:color w:val="000000" w:themeColor="text1"/>
          <w:sz w:val="28"/>
          <w:szCs w:val="28"/>
        </w:rPr>
        <w:t xml:space="preserve"> не дублируются сведения, ук</w:t>
      </w:r>
      <w:r w:rsidR="00A40D51" w:rsidRPr="002E583A">
        <w:rPr>
          <w:color w:val="000000" w:themeColor="text1"/>
          <w:sz w:val="28"/>
          <w:szCs w:val="28"/>
        </w:rPr>
        <w:t xml:space="preserve">азанные в диагностическом блоке, за исключением услуг, предъявляемых к оплате медицинскими организациями в соответствии с разделом 3.3 Соглашения </w:t>
      </w:r>
      <w:r w:rsidR="00013833" w:rsidRPr="002E583A">
        <w:rPr>
          <w:color w:val="000000" w:themeColor="text1"/>
          <w:sz w:val="28"/>
          <w:szCs w:val="28"/>
        </w:rPr>
        <w:t>№ 1/2026</w:t>
      </w:r>
      <w:r w:rsidR="00A40D51" w:rsidRPr="002E583A">
        <w:rPr>
          <w:color w:val="000000" w:themeColor="text1"/>
          <w:sz w:val="28"/>
          <w:szCs w:val="28"/>
        </w:rPr>
        <w:t>.</w:t>
      </w:r>
      <w:r w:rsidR="00D9056F" w:rsidRPr="002E583A">
        <w:rPr>
          <w:color w:val="000000" w:themeColor="text1"/>
          <w:sz w:val="28"/>
          <w:szCs w:val="28"/>
        </w:rPr>
        <w:t xml:space="preserve">  </w:t>
      </w:r>
    </w:p>
    <w:p w14:paraId="12F239B5" w14:textId="2351FDB4" w:rsidR="00D33D54" w:rsidRPr="002E583A" w:rsidRDefault="006E6C2D"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DC2DB6" w:rsidRPr="002E583A">
        <w:rPr>
          <w:color w:val="000000" w:themeColor="text1"/>
          <w:sz w:val="28"/>
          <w:szCs w:val="28"/>
        </w:rPr>
        <w:t>ново</w:t>
      </w:r>
      <w:r w:rsidRPr="002E583A">
        <w:rPr>
          <w:color w:val="000000" w:themeColor="text1"/>
          <w:sz w:val="28"/>
          <w:szCs w:val="28"/>
        </w:rPr>
        <w:t xml:space="preserve">образование в сведениях о случае при заполнении элемента </w:t>
      </w:r>
      <w:r w:rsidRPr="002E583A">
        <w:rPr>
          <w:color w:val="000000" w:themeColor="text1"/>
          <w:sz w:val="28"/>
          <w:szCs w:val="28"/>
          <w:lang w:val="en-US"/>
        </w:rPr>
        <w:t>DS</w:t>
      </w:r>
      <w:r w:rsidRPr="002E583A">
        <w:rPr>
          <w:color w:val="000000" w:themeColor="text1"/>
          <w:sz w:val="28"/>
          <w:szCs w:val="28"/>
        </w:rPr>
        <w:t xml:space="preserve">1 допускается отражение диагноза по </w:t>
      </w:r>
      <w:r w:rsidR="00401A85" w:rsidRPr="002E583A">
        <w:rPr>
          <w:color w:val="000000" w:themeColor="text1"/>
          <w:sz w:val="28"/>
          <w:szCs w:val="28"/>
        </w:rPr>
        <w:t>коду «С».</w:t>
      </w:r>
    </w:p>
    <w:p w14:paraId="719C8F45" w14:textId="4D460421" w:rsidR="00DC2DB6" w:rsidRPr="002E583A" w:rsidRDefault="00DC2DB6"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F84C88" w:rsidRPr="002E583A">
        <w:rPr>
          <w:color w:val="000000" w:themeColor="text1"/>
          <w:sz w:val="28"/>
          <w:szCs w:val="28"/>
        </w:rPr>
        <w:t>новообразование обязательно заполнение элемента «</w:t>
      </w:r>
      <w:r w:rsidR="00F84C88" w:rsidRPr="002E583A">
        <w:rPr>
          <w:color w:val="000000" w:themeColor="text1"/>
          <w:sz w:val="28"/>
          <w:szCs w:val="28"/>
          <w:lang w:val="en-US"/>
        </w:rPr>
        <w:t>NAPR</w:t>
      </w:r>
      <w:r w:rsidR="00F84C88" w:rsidRPr="002E583A">
        <w:rPr>
          <w:color w:val="000000" w:themeColor="text1"/>
          <w:sz w:val="28"/>
          <w:szCs w:val="28"/>
        </w:rPr>
        <w:t>»</w:t>
      </w:r>
      <w:r w:rsidRPr="002E583A">
        <w:rPr>
          <w:color w:val="000000" w:themeColor="text1"/>
          <w:sz w:val="28"/>
          <w:szCs w:val="28"/>
        </w:rPr>
        <w:t xml:space="preserve"> </w:t>
      </w:r>
      <w:r w:rsidR="00F84C88" w:rsidRPr="002E583A">
        <w:rPr>
          <w:color w:val="000000" w:themeColor="text1"/>
          <w:sz w:val="28"/>
          <w:szCs w:val="28"/>
        </w:rPr>
        <w:t xml:space="preserve">в сведениях о случае. </w:t>
      </w:r>
    </w:p>
    <w:p w14:paraId="1E3144F4" w14:textId="77777777" w:rsidR="00F84C88" w:rsidRPr="002E583A" w:rsidRDefault="00F84C88" w:rsidP="002E583A">
      <w:pPr>
        <w:pStyle w:val="a8"/>
        <w:ind w:left="0" w:firstLine="709"/>
        <w:jc w:val="both"/>
        <w:rPr>
          <w:color w:val="000000" w:themeColor="text1"/>
          <w:sz w:val="28"/>
          <w:szCs w:val="28"/>
        </w:rPr>
      </w:pPr>
      <w:r w:rsidRPr="002E583A">
        <w:rPr>
          <w:color w:val="000000" w:themeColor="text1"/>
          <w:sz w:val="28"/>
          <w:szCs w:val="28"/>
        </w:rPr>
        <w:t>В сведениях об оформлении направления при заполненном «</w:t>
      </w:r>
      <w:r w:rsidRPr="002E583A">
        <w:rPr>
          <w:color w:val="000000" w:themeColor="text1"/>
          <w:sz w:val="28"/>
          <w:szCs w:val="28"/>
          <w:lang w:val="en-US"/>
        </w:rPr>
        <w:t>MET</w:t>
      </w:r>
      <w:r w:rsidRPr="002E583A">
        <w:rPr>
          <w:color w:val="000000" w:themeColor="text1"/>
          <w:sz w:val="28"/>
          <w:szCs w:val="28"/>
        </w:rPr>
        <w:t>_</w:t>
      </w:r>
      <w:r w:rsidRPr="002E583A">
        <w:rPr>
          <w:color w:val="000000" w:themeColor="text1"/>
          <w:sz w:val="28"/>
          <w:szCs w:val="28"/>
          <w:lang w:val="en-US"/>
        </w:rPr>
        <w:t>ISSL</w:t>
      </w:r>
      <w:r w:rsidRPr="002E583A">
        <w:rPr>
          <w:color w:val="000000" w:themeColor="text1"/>
          <w:sz w:val="28"/>
          <w:szCs w:val="28"/>
        </w:rPr>
        <w:t>» обязательно заполнение элемента «</w:t>
      </w:r>
      <w:r w:rsidRPr="002E583A">
        <w:rPr>
          <w:color w:val="000000" w:themeColor="text1"/>
          <w:sz w:val="28"/>
          <w:szCs w:val="28"/>
          <w:lang w:val="en-US"/>
        </w:rPr>
        <w:t>NAPR</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w:t>
      </w:r>
      <w:r w:rsidR="00942B00" w:rsidRPr="002E583A">
        <w:rPr>
          <w:color w:val="000000" w:themeColor="text1"/>
          <w:sz w:val="28"/>
          <w:szCs w:val="28"/>
        </w:rPr>
        <w:t xml:space="preserve"> кодами медицинских услуг, указанных в направлении, в части подтверждения/исключения диагноза злокачественного новообразования.</w:t>
      </w:r>
    </w:p>
    <w:p w14:paraId="632EF3EB" w14:textId="47CCFD4B" w:rsidR="00AF2934" w:rsidRPr="002E583A" w:rsidRDefault="00AF293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при оказании медицинской помощи в амбулаторных условиях, когда в сведениях о законченном случае «</w:t>
      </w:r>
      <w:r w:rsidRPr="002E583A">
        <w:rPr>
          <w:color w:val="000000" w:themeColor="text1"/>
          <w:sz w:val="28"/>
          <w:szCs w:val="28"/>
          <w:lang w:val="en-US"/>
        </w:rPr>
        <w:t>USL</w:t>
      </w:r>
      <w:r w:rsidRPr="002E583A">
        <w:rPr>
          <w:color w:val="000000" w:themeColor="text1"/>
          <w:sz w:val="28"/>
          <w:szCs w:val="28"/>
        </w:rPr>
        <w:t>_</w:t>
      </w:r>
      <w:proofErr w:type="gramStart"/>
      <w:r w:rsidRPr="002E583A">
        <w:rPr>
          <w:color w:val="000000" w:themeColor="text1"/>
          <w:sz w:val="28"/>
          <w:szCs w:val="28"/>
          <w:lang w:val="en-US"/>
        </w:rPr>
        <w:t>OK</w:t>
      </w:r>
      <w:r w:rsidRPr="002E583A">
        <w:rPr>
          <w:color w:val="000000" w:themeColor="text1"/>
          <w:sz w:val="28"/>
          <w:szCs w:val="28"/>
        </w:rPr>
        <w:t>»=</w:t>
      </w:r>
      <w:proofErr w:type="gramEnd"/>
      <w:r w:rsidRPr="002E583A">
        <w:rPr>
          <w:color w:val="000000" w:themeColor="text1"/>
          <w:sz w:val="28"/>
          <w:szCs w:val="28"/>
        </w:rPr>
        <w:t>3, значение элемента «</w:t>
      </w:r>
      <w:r w:rsidRPr="002E583A">
        <w:rPr>
          <w:color w:val="000000" w:themeColor="text1"/>
          <w:sz w:val="28"/>
          <w:szCs w:val="28"/>
          <w:lang w:val="en-US"/>
        </w:rPr>
        <w:t>DS</w:t>
      </w:r>
      <w:r w:rsidRPr="002E583A">
        <w:rPr>
          <w:color w:val="000000" w:themeColor="text1"/>
          <w:sz w:val="28"/>
          <w:szCs w:val="28"/>
        </w:rPr>
        <w:t>1_</w:t>
      </w:r>
      <w:r w:rsidRPr="002E583A">
        <w:rPr>
          <w:color w:val="000000" w:themeColor="text1"/>
          <w:sz w:val="28"/>
          <w:szCs w:val="28"/>
          <w:lang w:val="en-US"/>
        </w:rPr>
        <w:t>T</w:t>
      </w:r>
      <w:r w:rsidRPr="002E583A">
        <w:rPr>
          <w:color w:val="000000" w:themeColor="text1"/>
          <w:sz w:val="28"/>
          <w:szCs w:val="28"/>
        </w:rPr>
        <w:t>» в сведениях о случае лечения онкологического заболевания устанавливается в диапазоне от 3 до 6.</w:t>
      </w:r>
    </w:p>
    <w:p w14:paraId="1B506FD1" w14:textId="030CF795" w:rsidR="00401A85" w:rsidRPr="002E583A" w:rsidRDefault="005070FB"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оказании медицинской помощи </w:t>
      </w:r>
      <w:r w:rsidR="00C74360" w:rsidRPr="002E583A">
        <w:rPr>
          <w:color w:val="000000" w:themeColor="text1"/>
          <w:sz w:val="28"/>
          <w:szCs w:val="28"/>
        </w:rPr>
        <w:t>в</w:t>
      </w:r>
      <w:r w:rsidRPr="002E583A">
        <w:rPr>
          <w:color w:val="000000" w:themeColor="text1"/>
          <w:sz w:val="28"/>
          <w:szCs w:val="28"/>
        </w:rPr>
        <w:t xml:space="preserve"> амбулаторных условиях в связи с оформлением </w:t>
      </w:r>
      <w:r w:rsidR="005E4597" w:rsidRPr="002E583A">
        <w:rPr>
          <w:color w:val="000000" w:themeColor="text1"/>
          <w:sz w:val="28"/>
          <w:szCs w:val="28"/>
        </w:rPr>
        <w:t xml:space="preserve">рецепта на </w:t>
      </w:r>
      <w:r w:rsidR="00F72700" w:rsidRPr="002E583A">
        <w:rPr>
          <w:color w:val="000000" w:themeColor="text1"/>
          <w:sz w:val="28"/>
          <w:szCs w:val="28"/>
        </w:rPr>
        <w:t>лекарственные</w:t>
      </w:r>
      <w:r w:rsidR="005E4597" w:rsidRPr="002E583A">
        <w:rPr>
          <w:color w:val="000000" w:themeColor="text1"/>
          <w:sz w:val="28"/>
          <w:szCs w:val="28"/>
        </w:rPr>
        <w:t xml:space="preserve"> препараты пациенту с установленным диагнозом злокачественного новообразования в сведениях о случае лечения онкологического заболевания значение элемента «</w:t>
      </w:r>
      <w:r w:rsidR="005E4597" w:rsidRPr="002E583A">
        <w:rPr>
          <w:color w:val="000000" w:themeColor="text1"/>
          <w:sz w:val="28"/>
          <w:szCs w:val="28"/>
          <w:lang w:val="en-US"/>
        </w:rPr>
        <w:t>DS</w:t>
      </w:r>
      <w:r w:rsidR="005E4597" w:rsidRPr="002E583A">
        <w:rPr>
          <w:color w:val="000000" w:themeColor="text1"/>
          <w:sz w:val="28"/>
          <w:szCs w:val="28"/>
        </w:rPr>
        <w:t>1_</w:t>
      </w:r>
      <w:proofErr w:type="gramStart"/>
      <w:r w:rsidR="005E4597" w:rsidRPr="002E583A">
        <w:rPr>
          <w:color w:val="000000" w:themeColor="text1"/>
          <w:sz w:val="28"/>
          <w:szCs w:val="28"/>
          <w:lang w:val="en-US"/>
        </w:rPr>
        <w:t>T</w:t>
      </w:r>
      <w:r w:rsidR="005E4597" w:rsidRPr="002E583A">
        <w:rPr>
          <w:color w:val="000000" w:themeColor="text1"/>
          <w:sz w:val="28"/>
          <w:szCs w:val="28"/>
        </w:rPr>
        <w:t>»=</w:t>
      </w:r>
      <w:proofErr w:type="gramEnd"/>
      <w:r w:rsidR="00993176" w:rsidRPr="002E583A">
        <w:rPr>
          <w:color w:val="000000" w:themeColor="text1"/>
          <w:sz w:val="28"/>
          <w:szCs w:val="28"/>
        </w:rPr>
        <w:t>6 (</w:t>
      </w:r>
      <w:r w:rsidR="005E4597" w:rsidRPr="002E583A">
        <w:rPr>
          <w:color w:val="000000" w:themeColor="text1"/>
          <w:sz w:val="28"/>
          <w:szCs w:val="28"/>
        </w:rPr>
        <w:t>Симптоматическое лечение)</w:t>
      </w:r>
      <w:r w:rsidR="00983A52" w:rsidRPr="002E583A">
        <w:rPr>
          <w:color w:val="000000" w:themeColor="text1"/>
          <w:sz w:val="28"/>
          <w:szCs w:val="28"/>
        </w:rPr>
        <w:t xml:space="preserve"> – при оформлении рецепта на обезболивающие препараты, «</w:t>
      </w:r>
      <w:r w:rsidR="00983A52" w:rsidRPr="002E583A">
        <w:rPr>
          <w:color w:val="000000" w:themeColor="text1"/>
          <w:sz w:val="28"/>
          <w:szCs w:val="28"/>
          <w:lang w:val="en-US"/>
        </w:rPr>
        <w:t>DS</w:t>
      </w:r>
      <w:r w:rsidR="00983A52" w:rsidRPr="002E583A">
        <w:rPr>
          <w:color w:val="000000" w:themeColor="text1"/>
          <w:sz w:val="28"/>
          <w:szCs w:val="28"/>
        </w:rPr>
        <w:t>1_</w:t>
      </w:r>
      <w:r w:rsidR="00983A52" w:rsidRPr="002E583A">
        <w:rPr>
          <w:color w:val="000000" w:themeColor="text1"/>
          <w:sz w:val="28"/>
          <w:szCs w:val="28"/>
          <w:lang w:val="en-US"/>
        </w:rPr>
        <w:t>T</w:t>
      </w:r>
      <w:r w:rsidR="00983A52" w:rsidRPr="002E583A">
        <w:rPr>
          <w:color w:val="000000" w:themeColor="text1"/>
          <w:sz w:val="28"/>
          <w:szCs w:val="28"/>
        </w:rPr>
        <w:t>»=3 (Динамическое наблюдение) – при оформлении рецепта на противоопухолевые препараты</w:t>
      </w:r>
      <w:r w:rsidR="005E4597" w:rsidRPr="002E583A">
        <w:rPr>
          <w:color w:val="000000" w:themeColor="text1"/>
          <w:sz w:val="28"/>
          <w:szCs w:val="28"/>
        </w:rPr>
        <w:t xml:space="preserve">. </w:t>
      </w:r>
    </w:p>
    <w:p w14:paraId="77DE588C" w14:textId="0F59D86B" w:rsidR="0073601E" w:rsidRPr="002E583A" w:rsidRDefault="0073601E"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заполняются только при проведении противоопухолевого лечения в рамках оказания медицинской помощи в круглосуточном стационаре или в условиях дневного стационара</w:t>
      </w:r>
      <w:r w:rsidR="00E206ED" w:rsidRPr="002E583A">
        <w:rPr>
          <w:color w:val="000000" w:themeColor="text1"/>
          <w:sz w:val="28"/>
          <w:szCs w:val="28"/>
        </w:rPr>
        <w:t xml:space="preserve"> по профил</w:t>
      </w:r>
      <w:r w:rsidR="00190CE8" w:rsidRPr="002E583A">
        <w:rPr>
          <w:color w:val="000000" w:themeColor="text1"/>
          <w:sz w:val="28"/>
          <w:szCs w:val="28"/>
        </w:rPr>
        <w:t>ям</w:t>
      </w:r>
      <w:r w:rsidR="00E206ED" w:rsidRPr="002E583A">
        <w:rPr>
          <w:color w:val="000000" w:themeColor="text1"/>
          <w:sz w:val="28"/>
          <w:szCs w:val="28"/>
        </w:rPr>
        <w:t xml:space="preserve"> медицинской помощи «Онкология»</w:t>
      </w:r>
      <w:r w:rsidR="00661D69" w:rsidRPr="002E583A">
        <w:rPr>
          <w:color w:val="000000" w:themeColor="text1"/>
          <w:sz w:val="28"/>
          <w:szCs w:val="28"/>
        </w:rPr>
        <w:t>, «Гематология»</w:t>
      </w:r>
      <w:r w:rsidR="00E206ED" w:rsidRPr="002E583A">
        <w:rPr>
          <w:color w:val="000000" w:themeColor="text1"/>
          <w:sz w:val="28"/>
          <w:szCs w:val="28"/>
        </w:rPr>
        <w:t xml:space="preserve"> или «Детская онкология»</w:t>
      </w:r>
      <w:r w:rsidRPr="002E583A">
        <w:rPr>
          <w:color w:val="000000" w:themeColor="text1"/>
          <w:sz w:val="28"/>
          <w:szCs w:val="28"/>
        </w:rPr>
        <w:t>. В случаях, когда элемент «</w:t>
      </w:r>
      <w:r w:rsidRPr="002E583A">
        <w:rPr>
          <w:color w:val="000000" w:themeColor="text1"/>
          <w:sz w:val="28"/>
          <w:szCs w:val="28"/>
          <w:lang w:val="en-US"/>
        </w:rPr>
        <w:t>DS</w:t>
      </w:r>
      <w:r w:rsidRPr="002E583A">
        <w:rPr>
          <w:color w:val="000000" w:themeColor="text1"/>
          <w:sz w:val="28"/>
          <w:szCs w:val="28"/>
        </w:rPr>
        <w:t>1_</w:t>
      </w:r>
      <w:proofErr w:type="gramStart"/>
      <w:r w:rsidRPr="002E583A">
        <w:rPr>
          <w:color w:val="000000" w:themeColor="text1"/>
          <w:sz w:val="28"/>
          <w:szCs w:val="28"/>
          <w:lang w:val="en-US"/>
        </w:rPr>
        <w:t>T</w:t>
      </w:r>
      <w:r w:rsidRPr="002E583A">
        <w:rPr>
          <w:color w:val="000000" w:themeColor="text1"/>
          <w:sz w:val="28"/>
          <w:szCs w:val="28"/>
        </w:rPr>
        <w:t>»=</w:t>
      </w:r>
      <w:proofErr w:type="gramEnd"/>
      <w:r w:rsidRPr="002E583A">
        <w:rPr>
          <w:color w:val="000000" w:themeColor="text1"/>
          <w:sz w:val="28"/>
          <w:szCs w:val="28"/>
        </w:rPr>
        <w:t>3, 4, 5, 6, 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не заполняются.</w:t>
      </w:r>
    </w:p>
    <w:p w14:paraId="731A326F" w14:textId="721841D1" w:rsidR="00C36567" w:rsidRPr="002E583A" w:rsidRDefault="00C36567"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szCs w:val="28"/>
        </w:rPr>
        <w:t>при установленном диагнозе злокачественного новообразования в</w:t>
      </w:r>
      <w:r w:rsidRPr="002E583A">
        <w:rPr>
          <w:color w:val="000000" w:themeColor="text1"/>
          <w:sz w:val="28"/>
        </w:rPr>
        <w:t xml:space="preserve"> сведениях о случае заполняются сведения о проведении консилиума:</w:t>
      </w:r>
    </w:p>
    <w:p w14:paraId="4F0DD3CB" w14:textId="77777777" w:rsidR="00C36567" w:rsidRPr="002E583A" w:rsidRDefault="00C36567" w:rsidP="002E583A">
      <w:pPr>
        <w:pStyle w:val="a8"/>
        <w:autoSpaceDE w:val="0"/>
        <w:autoSpaceDN w:val="0"/>
        <w:adjustRightInd w:val="0"/>
        <w:ind w:left="0" w:firstLine="709"/>
        <w:jc w:val="both"/>
        <w:rPr>
          <w:color w:val="000000" w:themeColor="text1"/>
          <w:sz w:val="28"/>
        </w:rPr>
      </w:pPr>
      <w:r w:rsidRPr="002E583A">
        <w:rPr>
          <w:color w:val="000000" w:themeColor="text1"/>
          <w:sz w:val="28"/>
        </w:rPr>
        <w:t>– значение элемента «</w:t>
      </w:r>
      <w:r w:rsidRPr="002E583A">
        <w:rPr>
          <w:color w:val="000000" w:themeColor="text1"/>
          <w:sz w:val="28"/>
          <w:lang w:val="en-US"/>
        </w:rPr>
        <w:t>DT</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Дата проведения консилиума» заполняется только той медицинской организацией, в которой был проведен консилиум. Консилиумом врачей-онкологов и врачей-радиотерапевтов устанавливается тактика медицинского обследования и лечения, с привлечением при необходимости других врачей-специалистов. Решение консилиума врачей оформляется протоколом, подписывается участниками консилиума врачей и вносится в медицинскую документацию больного;</w:t>
      </w:r>
    </w:p>
    <w:p w14:paraId="6082FC2B" w14:textId="68461027" w:rsidR="00C36567" w:rsidRPr="002E583A" w:rsidRDefault="00C36567" w:rsidP="002E583A">
      <w:pPr>
        <w:pStyle w:val="a8"/>
        <w:ind w:left="0" w:firstLine="709"/>
        <w:jc w:val="both"/>
        <w:rPr>
          <w:color w:val="000000" w:themeColor="text1"/>
          <w:sz w:val="28"/>
        </w:rPr>
      </w:pPr>
      <w:r w:rsidRPr="002E583A">
        <w:rPr>
          <w:color w:val="000000" w:themeColor="text1"/>
          <w:sz w:val="28"/>
        </w:rPr>
        <w:t xml:space="preserve">– в случаях, когда в медицинской организации, оказывающей медицинскую помощь пациенту с установленным диагнозом </w:t>
      </w:r>
      <w:r w:rsidRPr="002E583A">
        <w:rPr>
          <w:color w:val="000000" w:themeColor="text1"/>
          <w:sz w:val="28"/>
        </w:rPr>
        <w:lastRenderedPageBreak/>
        <w:t>злокачественного новообразования, консилиум не проводился, значение элемента «</w:t>
      </w:r>
      <w:r w:rsidRPr="002E583A">
        <w:rPr>
          <w:color w:val="000000" w:themeColor="text1"/>
          <w:sz w:val="28"/>
          <w:lang w:val="en-US"/>
        </w:rPr>
        <w:t>PR</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Цель проведения консилиума» = 0</w:t>
      </w:r>
      <w:r w:rsidR="000E1655" w:rsidRPr="002E583A">
        <w:rPr>
          <w:color w:val="000000" w:themeColor="text1"/>
          <w:sz w:val="28"/>
        </w:rPr>
        <w:t>;</w:t>
      </w:r>
    </w:p>
    <w:p w14:paraId="0EA866B5" w14:textId="06541ACD" w:rsidR="002E583A" w:rsidRDefault="000E1655"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при оказании медицинской помощи в амбулаторных условиях в части диспансерного наблюдения: в сведениях о законченном случае «USL_</w:t>
      </w:r>
      <w:proofErr w:type="gramStart"/>
      <w:r w:rsidRPr="002E583A">
        <w:rPr>
          <w:color w:val="000000" w:themeColor="text1"/>
          <w:sz w:val="28"/>
        </w:rPr>
        <w:t>OK»=</w:t>
      </w:r>
      <w:proofErr w:type="gramEnd"/>
      <w:r w:rsidRPr="002E583A">
        <w:rPr>
          <w:color w:val="000000" w:themeColor="text1"/>
          <w:sz w:val="28"/>
        </w:rPr>
        <w:t>3, в сведениях о случае «P_CEL» = 1.3, «DN» = {1, 2, 4, 6}</w:t>
      </w:r>
      <w:r w:rsidR="002E583A" w:rsidRPr="002E583A">
        <w:rPr>
          <w:color w:val="000000" w:themeColor="text1"/>
          <w:sz w:val="28"/>
        </w:rPr>
        <w:t>;</w:t>
      </w:r>
    </w:p>
    <w:p w14:paraId="6394D9AD" w14:textId="4954DBAB" w:rsidR="002E583A" w:rsidRPr="002E583A" w:rsidRDefault="002E583A"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в случаях, предусмотренных пунктом 6.9 настоящих Правил, когда в реестре счета в рамках одного законченного случая объединяются сведения о нескольких случаях с применением схем химиотерапии, элементы «NPR_MO», «NPR_DATE» и «NPR_NUM» заполняются сведениями о направлении на госпитализацию, которое было оформлено перед датой начала лечения в рамках законченного случая (значение «NPR_DATE» должно быть меньше или равно дате «DATE_Z_1»).</w:t>
      </w:r>
      <w:r>
        <w:rPr>
          <w:rStyle w:val="ac"/>
          <w:color w:val="000000" w:themeColor="text1"/>
          <w:sz w:val="28"/>
        </w:rPr>
        <w:footnoteReference w:id="29"/>
      </w:r>
    </w:p>
    <w:p w14:paraId="2541AA38" w14:textId="09FE6444"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10.1. В целях реализации п.7.5 формы типового договора на оказание и оплату медицинской помощи по обязательному медицинскому страхованию утвердить расширенные требования к структуре и формату файлов для информационного обмена сведениями о медицинской помощи, оказанной застрахованным лицам в сфере обязательного медицинского страхования, в части сведений о результатах проведенных страховой медицинской организацией медико-экономических экспертиз и экспертиз качества медицинской помощи в соответствии с приложением 8 </w:t>
      </w:r>
      <w:r w:rsidR="00A27A2E" w:rsidRPr="00FC111F">
        <w:rPr>
          <w:color w:val="000000" w:themeColor="text1"/>
          <w:sz w:val="28"/>
          <w:szCs w:val="28"/>
        </w:rPr>
        <w:t>к настоящим Правилам</w:t>
      </w:r>
      <w:r w:rsidRPr="00FC111F">
        <w:rPr>
          <w:color w:val="000000" w:themeColor="text1"/>
          <w:sz w:val="28"/>
          <w:szCs w:val="28"/>
        </w:rPr>
        <w:t>.</w:t>
      </w:r>
    </w:p>
    <w:p w14:paraId="632BDACB" w14:textId="77777777"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Установить, что:</w:t>
      </w:r>
    </w:p>
    <w:p w14:paraId="24757D48"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 xml:space="preserve">файлы информационного обмена сведениями о медицинской помощи, оказанной застрахованным лицам в сфере обязательного медицинского страхования (далее – </w:t>
      </w:r>
      <w:bookmarkStart w:id="17" w:name="_Hlk148540589"/>
      <w:r w:rsidRPr="00FC111F">
        <w:rPr>
          <w:color w:val="000000" w:themeColor="text1"/>
          <w:sz w:val="28"/>
          <w:szCs w:val="28"/>
        </w:rPr>
        <w:t>файлы информационного обмена</w:t>
      </w:r>
      <w:bookmarkEnd w:id="17"/>
      <w:r w:rsidRPr="00FC111F">
        <w:rPr>
          <w:color w:val="000000" w:themeColor="text1"/>
          <w:sz w:val="28"/>
          <w:szCs w:val="28"/>
        </w:rPr>
        <w:t>), в части сведений о результатах проведенных страховой медицинской организацией медико-экономических экспертиз (далее – МЭЭ) и экспертиз качества медицинской помощи (далее – ЭКМП) направляются страховой медицинской организацией один раз в месяц до 5-го числа месяца следующего за отчетным;</w:t>
      </w:r>
    </w:p>
    <w:p w14:paraId="4A53FD56"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файлы информационного обмена включают сведения о результатах МЭЭ и ЭКМП, оформленных впервые в отчетном месяце, либо результатах МЭЭ и ЭКМП, уточненных в отчетном месяце после урегулирования разногласий с медицинской организацией. При этом в файлы информационного обмена включаются сведения только о тех случаях медицинской помощи, по которым заполнены результаты соответствующих МЭЭ и ЭКМП. Сведения передаются обо всех результатах МЭЭ и ЭКМП, оформленных либо уточненных в отчетном месяце, независимо от факта выявления нарушений;</w:t>
      </w:r>
    </w:p>
    <w:p w14:paraId="132A9F57"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 xml:space="preserve">сведения о результатах экспертиз с признаком первичности передаваемых сведений = 0 (впервые) и с датой оформления заключения, соответствующей отчетному месяцу, включаются в файл за соответствующий отчетный месяц. Суммы финансовых санкций (отдельно - уменьшение </w:t>
      </w:r>
      <w:r w:rsidRPr="00FC111F">
        <w:rPr>
          <w:color w:val="000000" w:themeColor="text1"/>
          <w:sz w:val="28"/>
          <w:szCs w:val="28"/>
        </w:rPr>
        <w:lastRenderedPageBreak/>
        <w:t>оплаты/неоплата и отдельно -штрафы) отражаются в размерах, указанных в оформленном заключении;</w:t>
      </w:r>
    </w:p>
    <w:p w14:paraId="36BD8D45" w14:textId="422D5067" w:rsidR="000F567B" w:rsidRPr="00FC111F" w:rsidRDefault="000F567B" w:rsidP="000F567B">
      <w:pPr>
        <w:ind w:firstLine="709"/>
        <w:jc w:val="both"/>
        <w:rPr>
          <w:color w:val="000000" w:themeColor="text1"/>
          <w:sz w:val="28"/>
          <w:szCs w:val="28"/>
        </w:rPr>
      </w:pPr>
      <w:r w:rsidRPr="00FC111F">
        <w:rPr>
          <w:color w:val="000000" w:themeColor="text1"/>
          <w:sz w:val="28"/>
          <w:szCs w:val="28"/>
        </w:rPr>
        <w:t>при направлении сведений о результатах экспертиз с признаком первичности =1 (повторно) уточняются сведения о коде основания для отказа оплаты и сведения о суммах санкции и штрафа в соответствии с ответом СМО на протокол разногласий медицинской организации. Остальные сведения направляются без изменений.</w:t>
      </w:r>
    </w:p>
    <w:p w14:paraId="51F32960" w14:textId="77777777" w:rsidR="006161EB" w:rsidRPr="00FC111F" w:rsidRDefault="00DD7E53" w:rsidP="000F567B">
      <w:pPr>
        <w:ind w:firstLine="709"/>
        <w:jc w:val="both"/>
        <w:rPr>
          <w:color w:val="000000" w:themeColor="text1"/>
          <w:sz w:val="28"/>
        </w:rPr>
      </w:pPr>
      <w:r w:rsidRPr="00FC111F">
        <w:rPr>
          <w:color w:val="000000" w:themeColor="text1"/>
          <w:sz w:val="28"/>
        </w:rPr>
        <w:t>10.2. Установить, что при формировании реестров счетов на оплату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9 к настоящим Правилам,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14:paraId="03E4EB4B" w14:textId="77777777" w:rsidR="007F3B97" w:rsidRPr="00FC111F" w:rsidRDefault="006161EB" w:rsidP="00760836">
      <w:pPr>
        <w:ind w:firstLine="709"/>
        <w:jc w:val="both"/>
        <w:rPr>
          <w:color w:val="000000" w:themeColor="text1"/>
          <w:sz w:val="28"/>
        </w:rPr>
      </w:pPr>
      <w:r w:rsidRPr="00FC111F">
        <w:rPr>
          <w:color w:val="000000" w:themeColor="text1"/>
          <w:sz w:val="28"/>
        </w:rPr>
        <w:t>Наличие ошибок на этапе медико-экономического контроля в части несоответствия сведений о проведении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 для лечения отдельных нозологий с назначенными схемами противоопухолевой лекарственной терапии с применением лекарственных препаратов, указанными в Приложении 9 к настоящим Правилам, является основанием для отбора данного случая на медико-экономическую экспертизу и по ее результатам, при необходимости, на экспертизу качества медицинской помощи.</w:t>
      </w:r>
    </w:p>
    <w:p w14:paraId="6742EC08" w14:textId="77777777" w:rsidR="007F3B97" w:rsidRPr="00FC111F" w:rsidRDefault="007F3B97" w:rsidP="00760836">
      <w:pPr>
        <w:ind w:firstLine="709"/>
        <w:jc w:val="both"/>
        <w:rPr>
          <w:color w:val="000000" w:themeColor="text1"/>
          <w:sz w:val="28"/>
        </w:rPr>
      </w:pPr>
    </w:p>
    <w:p w14:paraId="24EBB6C9" w14:textId="00235A11" w:rsidR="00760836" w:rsidRPr="00FC111F" w:rsidRDefault="00620ACA" w:rsidP="00760836">
      <w:pPr>
        <w:ind w:firstLine="709"/>
        <w:jc w:val="both"/>
        <w:rPr>
          <w:b/>
          <w:color w:val="000000" w:themeColor="text1"/>
          <w:sz w:val="28"/>
          <w:szCs w:val="28"/>
        </w:rPr>
      </w:pPr>
      <w:r w:rsidRPr="00FC111F">
        <w:rPr>
          <w:b/>
          <w:bCs/>
          <w:color w:val="000000" w:themeColor="text1"/>
          <w:sz w:val="28"/>
          <w:szCs w:val="28"/>
        </w:rPr>
        <w:t>11</w:t>
      </w:r>
      <w:r w:rsidR="00F815E6" w:rsidRPr="00FC111F">
        <w:rPr>
          <w:color w:val="000000" w:themeColor="text1"/>
          <w:sz w:val="28"/>
          <w:szCs w:val="28"/>
        </w:rPr>
        <w:t xml:space="preserve">. </w:t>
      </w:r>
      <w:r w:rsidR="00760836" w:rsidRPr="00FC111F">
        <w:rPr>
          <w:b/>
          <w:color w:val="000000" w:themeColor="text1"/>
          <w:sz w:val="28"/>
          <w:szCs w:val="28"/>
        </w:rPr>
        <w:t>Установить, что при формировании реестра счёта на оплату медицинской помощи, оказанной ветеранам боевых действий, указанным в абзацах втором и третьем подпункта «в» пункта 2 Указа Президента Российской Федерации от 3 апреля 2023 г. №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учитываются следующие особенности:</w:t>
      </w:r>
    </w:p>
    <w:p w14:paraId="1B42723D" w14:textId="5A3C2732" w:rsidR="00B47829" w:rsidRPr="00FC111F" w:rsidRDefault="00760836" w:rsidP="00B47829">
      <w:pPr>
        <w:ind w:firstLine="709"/>
        <w:jc w:val="both"/>
        <w:rPr>
          <w:bCs/>
          <w:color w:val="000000" w:themeColor="text1"/>
          <w:sz w:val="28"/>
          <w:szCs w:val="28"/>
        </w:rPr>
      </w:pPr>
      <w:r w:rsidRPr="00FC111F">
        <w:rPr>
          <w:bCs/>
          <w:color w:val="000000" w:themeColor="text1"/>
          <w:sz w:val="28"/>
          <w:szCs w:val="28"/>
        </w:rPr>
        <w:t xml:space="preserve">1) </w:t>
      </w:r>
      <w:r w:rsidR="00B47829" w:rsidRPr="00FC111F">
        <w:rPr>
          <w:bCs/>
          <w:color w:val="000000" w:themeColor="text1"/>
          <w:sz w:val="28"/>
          <w:szCs w:val="28"/>
        </w:rPr>
        <w:t xml:space="preserve">при формировании реестров-счетов в части случаев, включающих оказание медицинской помощи лицам из числа ветеранов боевых действий, сотрудником, ответственным за формирование реестров медицинской организации до проведения ФЛК в обязательном порядке производится сверка сведений о застрахованных лицах, которым была оказана медицинская помощь в отчетном периоде, со списками участников СВО на Едином информационном ресурсе территориального фонда (далее – ЕИР ТФОМС); </w:t>
      </w:r>
    </w:p>
    <w:p w14:paraId="11355D69" w14:textId="04FB8442" w:rsidR="004B578D" w:rsidRPr="00FC111F" w:rsidRDefault="00AC08FB" w:rsidP="00B658CD">
      <w:pPr>
        <w:ind w:firstLine="709"/>
        <w:jc w:val="both"/>
        <w:rPr>
          <w:bCs/>
          <w:color w:val="000000" w:themeColor="text1"/>
          <w:sz w:val="28"/>
          <w:szCs w:val="28"/>
        </w:rPr>
      </w:pPr>
      <w:r w:rsidRPr="00FC111F">
        <w:rPr>
          <w:bCs/>
          <w:color w:val="000000" w:themeColor="text1"/>
          <w:sz w:val="28"/>
          <w:szCs w:val="28"/>
        </w:rPr>
        <w:t xml:space="preserve">2) в блоке «Сведения о пациенте» </w:t>
      </w:r>
      <w:r w:rsidR="00B47829" w:rsidRPr="00FC111F">
        <w:rPr>
          <w:bCs/>
          <w:color w:val="000000" w:themeColor="text1"/>
          <w:sz w:val="28"/>
          <w:szCs w:val="28"/>
        </w:rPr>
        <w:t>элемент</w:t>
      </w:r>
      <w:r w:rsidRPr="00FC111F">
        <w:rPr>
          <w:bCs/>
          <w:color w:val="000000" w:themeColor="text1"/>
          <w:sz w:val="28"/>
          <w:szCs w:val="28"/>
        </w:rPr>
        <w:t xml:space="preserve"> </w:t>
      </w:r>
      <w:r w:rsidRPr="00FC111F">
        <w:rPr>
          <w:bCs/>
          <w:color w:val="000000" w:themeColor="text1"/>
          <w:sz w:val="28"/>
          <w:szCs w:val="28"/>
          <w:lang w:val="en-US"/>
        </w:rPr>
        <w:t>SOC</w:t>
      </w:r>
      <w:r w:rsidRPr="00FC111F">
        <w:rPr>
          <w:bCs/>
          <w:color w:val="000000" w:themeColor="text1"/>
          <w:sz w:val="28"/>
          <w:szCs w:val="28"/>
        </w:rPr>
        <w:t xml:space="preserve"> «Социально-значимая категория лиц» </w:t>
      </w:r>
      <w:r w:rsidR="007008CC" w:rsidRPr="00FC111F">
        <w:rPr>
          <w:bCs/>
          <w:color w:val="000000" w:themeColor="text1"/>
          <w:sz w:val="28"/>
          <w:szCs w:val="28"/>
        </w:rPr>
        <w:t>в обязательном порядке заполняется значением</w:t>
      </w:r>
      <w:r w:rsidR="001F2A25" w:rsidRPr="00FC111F">
        <w:rPr>
          <w:bCs/>
          <w:color w:val="000000" w:themeColor="text1"/>
          <w:sz w:val="28"/>
          <w:szCs w:val="28"/>
        </w:rPr>
        <w:t>:</w:t>
      </w:r>
      <w:r w:rsidR="007008CC"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035</w:t>
      </w:r>
      <w:r w:rsidR="001F2A25" w:rsidRPr="00FC111F">
        <w:rPr>
          <w:bCs/>
          <w:color w:val="000000" w:themeColor="text1"/>
          <w:sz w:val="28"/>
          <w:szCs w:val="28"/>
        </w:rPr>
        <w:t>»</w:t>
      </w:r>
      <w:r w:rsidR="00410A9B"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 xml:space="preserve">участники специальной военной операции (СВО), уволенные в запас (отставку) или </w:t>
      </w:r>
      <w:r w:rsidR="001F2A25" w:rsidRPr="00FC111F">
        <w:rPr>
          <w:bCs/>
          <w:color w:val="000000" w:themeColor="text1"/>
          <w:sz w:val="28"/>
          <w:szCs w:val="28"/>
        </w:rPr>
        <w:t>«</w:t>
      </w:r>
      <w:r w:rsidR="007008CC" w:rsidRPr="00FC111F">
        <w:rPr>
          <w:bCs/>
          <w:color w:val="000000" w:themeColor="text1"/>
          <w:sz w:val="28"/>
          <w:szCs w:val="28"/>
        </w:rPr>
        <w:t>065</w:t>
      </w:r>
      <w:r w:rsidR="001F2A25" w:rsidRPr="00FC111F">
        <w:rPr>
          <w:bCs/>
          <w:color w:val="000000" w:themeColor="text1"/>
          <w:sz w:val="28"/>
          <w:szCs w:val="28"/>
        </w:rPr>
        <w:t xml:space="preserve">» – </w:t>
      </w:r>
      <w:r w:rsidR="007008CC" w:rsidRPr="00FC111F">
        <w:rPr>
          <w:bCs/>
          <w:color w:val="000000" w:themeColor="text1"/>
          <w:sz w:val="28"/>
          <w:szCs w:val="28"/>
        </w:rPr>
        <w:t>члены семьи участников специальной военной операции (СВО)</w:t>
      </w:r>
      <w:r w:rsidR="004B578D" w:rsidRPr="00FC111F">
        <w:rPr>
          <w:bCs/>
          <w:color w:val="000000" w:themeColor="text1"/>
          <w:sz w:val="28"/>
          <w:szCs w:val="28"/>
        </w:rPr>
        <w:t>;</w:t>
      </w:r>
      <w:r w:rsidR="009A0317" w:rsidRPr="00FC111F">
        <w:rPr>
          <w:bCs/>
          <w:color w:val="000000" w:themeColor="text1"/>
          <w:sz w:val="28"/>
          <w:szCs w:val="28"/>
        </w:rPr>
        <w:t xml:space="preserve"> «813» </w:t>
      </w:r>
      <w:r w:rsidR="00B658CD" w:rsidRPr="00FC111F">
        <w:rPr>
          <w:bCs/>
          <w:color w:val="000000" w:themeColor="text1"/>
          <w:sz w:val="28"/>
          <w:szCs w:val="28"/>
        </w:rPr>
        <w:t xml:space="preserve">– </w:t>
      </w:r>
      <w:r w:rsidR="009A0317" w:rsidRPr="00FC111F">
        <w:rPr>
          <w:bCs/>
          <w:color w:val="000000" w:themeColor="text1"/>
          <w:sz w:val="28"/>
          <w:szCs w:val="28"/>
        </w:rPr>
        <w:t xml:space="preserve">инвалид I группы участник специальной военной </w:t>
      </w:r>
      <w:r w:rsidR="009A0317" w:rsidRPr="00FC111F">
        <w:rPr>
          <w:bCs/>
          <w:color w:val="000000" w:themeColor="text1"/>
          <w:sz w:val="28"/>
          <w:szCs w:val="28"/>
        </w:rPr>
        <w:lastRenderedPageBreak/>
        <w:t xml:space="preserve">операции (СВО); </w:t>
      </w:r>
      <w:r w:rsidR="00B658CD" w:rsidRPr="00FC111F">
        <w:rPr>
          <w:bCs/>
          <w:color w:val="000000" w:themeColor="text1"/>
          <w:sz w:val="28"/>
          <w:szCs w:val="28"/>
        </w:rPr>
        <w:t>«</w:t>
      </w:r>
      <w:r w:rsidR="009A0317" w:rsidRPr="00FC111F">
        <w:rPr>
          <w:bCs/>
          <w:color w:val="000000" w:themeColor="text1"/>
          <w:sz w:val="28"/>
          <w:szCs w:val="28"/>
        </w:rPr>
        <w:t>816</w:t>
      </w:r>
      <w:r w:rsidR="00B658CD" w:rsidRPr="00FC111F">
        <w:rPr>
          <w:bCs/>
          <w:color w:val="000000" w:themeColor="text1"/>
          <w:sz w:val="28"/>
          <w:szCs w:val="28"/>
        </w:rPr>
        <w:t xml:space="preserve">» – </w:t>
      </w:r>
      <w:r w:rsidR="009A0317" w:rsidRPr="00FC111F">
        <w:rPr>
          <w:bCs/>
          <w:color w:val="000000" w:themeColor="text1"/>
          <w:sz w:val="28"/>
          <w:szCs w:val="28"/>
        </w:rPr>
        <w:t>инвалид I группы член семьи участника специальной военной операции (СВО)</w:t>
      </w:r>
      <w:r w:rsidR="00B658CD" w:rsidRPr="00FC111F">
        <w:rPr>
          <w:bCs/>
          <w:color w:val="000000" w:themeColor="text1"/>
          <w:sz w:val="28"/>
          <w:szCs w:val="28"/>
        </w:rPr>
        <w:t>.</w:t>
      </w:r>
    </w:p>
    <w:p w14:paraId="506B15E8" w14:textId="15C49C96" w:rsidR="00F815E6" w:rsidRPr="00FC111F" w:rsidRDefault="001F2A25" w:rsidP="001D1127">
      <w:pPr>
        <w:ind w:firstLine="709"/>
        <w:jc w:val="both"/>
        <w:rPr>
          <w:color w:val="000000" w:themeColor="text1"/>
          <w:sz w:val="28"/>
        </w:rPr>
      </w:pPr>
      <w:r w:rsidRPr="00FC111F">
        <w:rPr>
          <w:color w:val="000000" w:themeColor="text1"/>
          <w:sz w:val="28"/>
          <w:szCs w:val="28"/>
        </w:rPr>
        <w:t xml:space="preserve">12. </w:t>
      </w:r>
      <w:r w:rsidR="00F815E6" w:rsidRPr="00FC111F">
        <w:rPr>
          <w:color w:val="000000" w:themeColor="text1"/>
          <w:sz w:val="28"/>
          <w:szCs w:val="28"/>
        </w:rPr>
        <w:t>Распространить действие настоящ</w:t>
      </w:r>
      <w:r w:rsidR="00A27A2E" w:rsidRPr="00FC111F">
        <w:rPr>
          <w:color w:val="000000" w:themeColor="text1"/>
          <w:sz w:val="28"/>
          <w:szCs w:val="28"/>
        </w:rPr>
        <w:t>их Правил</w:t>
      </w:r>
      <w:r w:rsidR="00F815E6" w:rsidRPr="00FC111F">
        <w:rPr>
          <w:color w:val="000000" w:themeColor="text1"/>
          <w:sz w:val="28"/>
          <w:szCs w:val="28"/>
        </w:rPr>
        <w:t xml:space="preserve"> на </w:t>
      </w:r>
      <w:r w:rsidR="00F815E6" w:rsidRPr="00FC111F">
        <w:rPr>
          <w:color w:val="000000" w:themeColor="text1"/>
          <w:sz w:val="28"/>
        </w:rPr>
        <w:t>правоотношения, возникшие при оказании</w:t>
      </w:r>
      <w:r w:rsidR="008012E2" w:rsidRPr="00FC111F">
        <w:rPr>
          <w:color w:val="000000" w:themeColor="text1"/>
          <w:sz w:val="28"/>
        </w:rPr>
        <w:t xml:space="preserve"> медицинской помощи с </w:t>
      </w:r>
      <w:r w:rsidR="004D2B6D" w:rsidRPr="00FC111F">
        <w:rPr>
          <w:color w:val="000000" w:themeColor="text1"/>
          <w:sz w:val="28"/>
        </w:rPr>
        <w:t>01.01.</w:t>
      </w:r>
      <w:r w:rsidR="000A4E0A" w:rsidRPr="00FC111F">
        <w:rPr>
          <w:color w:val="000000" w:themeColor="text1"/>
          <w:sz w:val="28"/>
        </w:rPr>
        <w:t>202</w:t>
      </w:r>
      <w:r w:rsidR="007F3B97" w:rsidRPr="00FC111F">
        <w:rPr>
          <w:color w:val="000000" w:themeColor="text1"/>
          <w:sz w:val="28"/>
        </w:rPr>
        <w:t>6</w:t>
      </w:r>
      <w:r w:rsidR="00F815E6" w:rsidRPr="00FC111F">
        <w:rPr>
          <w:color w:val="000000" w:themeColor="text1"/>
          <w:sz w:val="28"/>
        </w:rPr>
        <w:t xml:space="preserve"> года.</w:t>
      </w:r>
    </w:p>
    <w:sectPr w:rsidR="00F815E6" w:rsidRPr="00FC111F" w:rsidSect="00A71144">
      <w:footerReference w:type="default" r:id="rId9"/>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7BCB" w14:textId="77777777" w:rsidR="007F65C9" w:rsidRDefault="007F65C9" w:rsidP="005E1ED5">
      <w:r>
        <w:separator/>
      </w:r>
    </w:p>
  </w:endnote>
  <w:endnote w:type="continuationSeparator" w:id="0">
    <w:p w14:paraId="3A8E6004" w14:textId="77777777" w:rsidR="007F65C9" w:rsidRDefault="007F65C9" w:rsidP="005E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588455"/>
      <w:docPartObj>
        <w:docPartGallery w:val="Page Numbers (Bottom of Page)"/>
        <w:docPartUnique/>
      </w:docPartObj>
    </w:sdtPr>
    <w:sdtEndPr/>
    <w:sdtContent>
      <w:p w14:paraId="21C542EA" w14:textId="77777777" w:rsidR="00230CCD" w:rsidRDefault="00230CCD">
        <w:pPr>
          <w:pStyle w:val="af"/>
          <w:jc w:val="center"/>
        </w:pPr>
        <w:r>
          <w:fldChar w:fldCharType="begin"/>
        </w:r>
        <w:r>
          <w:instrText>PAGE   \* MERGEFORMAT</w:instrText>
        </w:r>
        <w:r>
          <w:fldChar w:fldCharType="separate"/>
        </w:r>
        <w:r>
          <w:rPr>
            <w:noProof/>
          </w:rPr>
          <w:t>26</w:t>
        </w:r>
        <w:r>
          <w:fldChar w:fldCharType="end"/>
        </w:r>
      </w:p>
    </w:sdtContent>
  </w:sdt>
  <w:p w14:paraId="27A4D8EF" w14:textId="77777777" w:rsidR="00230CCD" w:rsidRDefault="00230C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86C2" w14:textId="77777777" w:rsidR="007F65C9" w:rsidRDefault="007F65C9" w:rsidP="005E1ED5">
      <w:r>
        <w:separator/>
      </w:r>
    </w:p>
  </w:footnote>
  <w:footnote w:type="continuationSeparator" w:id="0">
    <w:p w14:paraId="2E23C2C6" w14:textId="77777777" w:rsidR="007F65C9" w:rsidRDefault="007F65C9" w:rsidP="005E1ED5">
      <w:r>
        <w:continuationSeparator/>
      </w:r>
    </w:p>
  </w:footnote>
  <w:footnote w:id="1">
    <w:p w14:paraId="58E18494" w14:textId="768AFD20" w:rsidR="00596F41" w:rsidRDefault="00596F41">
      <w:pPr>
        <w:pStyle w:val="aa"/>
      </w:pPr>
      <w:r>
        <w:rPr>
          <w:rStyle w:val="ac"/>
        </w:rPr>
        <w:footnoteRef/>
      </w:r>
      <w:r>
        <w:t xml:space="preserve"> </w:t>
      </w:r>
      <w:r w:rsidRPr="00596F41">
        <w:t xml:space="preserve">В редакции </w:t>
      </w:r>
      <w:r>
        <w:t>Правил</w:t>
      </w:r>
      <w:r w:rsidRPr="00596F41">
        <w:t xml:space="preserve"> № 3-2026 от 24.03.2026 г. с 01.0</w:t>
      </w:r>
      <w:r>
        <w:t>1</w:t>
      </w:r>
      <w:r w:rsidRPr="00596F41">
        <w:t>.2026 г.</w:t>
      </w:r>
    </w:p>
  </w:footnote>
  <w:footnote w:id="2">
    <w:p w14:paraId="4252C53A" w14:textId="6894C5FE" w:rsidR="00B52877" w:rsidRDefault="00B52877">
      <w:pPr>
        <w:pStyle w:val="aa"/>
      </w:pPr>
      <w:r>
        <w:rPr>
          <w:rStyle w:val="ac"/>
        </w:rPr>
        <w:footnoteRef/>
      </w:r>
      <w:r>
        <w:t xml:space="preserve"> </w:t>
      </w:r>
      <w:r w:rsidRPr="00B52877">
        <w:t>В редакции Правил № 4-2026 от 29.04.2026 г. с 01.04.2026 г.</w:t>
      </w:r>
    </w:p>
  </w:footnote>
  <w:footnote w:id="3">
    <w:p w14:paraId="681DE19D" w14:textId="49EBAEEB" w:rsidR="00B52877" w:rsidRDefault="00B52877">
      <w:pPr>
        <w:pStyle w:val="aa"/>
      </w:pPr>
      <w:r>
        <w:rPr>
          <w:rStyle w:val="ac"/>
        </w:rPr>
        <w:footnoteRef/>
      </w:r>
      <w:r>
        <w:t xml:space="preserve"> </w:t>
      </w:r>
      <w:r w:rsidRPr="00B52877">
        <w:t>В редакции Правил № 4-2026 от 29.04.2026 г. с 01.04.2026 г.</w:t>
      </w:r>
    </w:p>
  </w:footnote>
  <w:footnote w:id="4">
    <w:p w14:paraId="52204B04" w14:textId="220B8257" w:rsidR="00275454" w:rsidRDefault="00275454">
      <w:pPr>
        <w:pStyle w:val="aa"/>
      </w:pPr>
      <w:r>
        <w:rPr>
          <w:rStyle w:val="ac"/>
        </w:rPr>
        <w:footnoteRef/>
      </w:r>
      <w:r>
        <w:t xml:space="preserve"> </w:t>
      </w:r>
      <w:r w:rsidRPr="00275454">
        <w:t>В редакции Правил № 3-2026 от 24.03.2026 г. с 01.0</w:t>
      </w:r>
      <w:r>
        <w:t>2</w:t>
      </w:r>
      <w:r w:rsidRPr="00275454">
        <w:t>.2026 г.</w:t>
      </w:r>
    </w:p>
  </w:footnote>
  <w:footnote w:id="5">
    <w:p w14:paraId="79145E73" w14:textId="58FB3E49" w:rsidR="00275454" w:rsidRDefault="00275454">
      <w:pPr>
        <w:pStyle w:val="aa"/>
      </w:pPr>
      <w:r>
        <w:rPr>
          <w:rStyle w:val="ac"/>
        </w:rPr>
        <w:footnoteRef/>
      </w:r>
      <w:r>
        <w:t xml:space="preserve"> </w:t>
      </w:r>
      <w:r w:rsidRPr="00275454">
        <w:t>В редакции Правил № 3-2026 от 24.03.2026 г. с 01.02.2026 г.</w:t>
      </w:r>
    </w:p>
  </w:footnote>
  <w:footnote w:id="6">
    <w:p w14:paraId="39D3CF50" w14:textId="2423F451" w:rsidR="00275454" w:rsidRDefault="00275454">
      <w:pPr>
        <w:pStyle w:val="aa"/>
      </w:pPr>
      <w:r>
        <w:rPr>
          <w:rStyle w:val="ac"/>
        </w:rPr>
        <w:footnoteRef/>
      </w:r>
      <w:r>
        <w:t xml:space="preserve"> </w:t>
      </w:r>
      <w:r w:rsidRPr="00275454">
        <w:t>В редакции Правил № 3-2026 от 24.03.2026 г. с 01.02.2026 г.</w:t>
      </w:r>
    </w:p>
  </w:footnote>
  <w:footnote w:id="7">
    <w:p w14:paraId="7F37FB65" w14:textId="5AAE51A5" w:rsidR="00275454" w:rsidRDefault="00275454">
      <w:pPr>
        <w:pStyle w:val="aa"/>
      </w:pPr>
      <w:r>
        <w:rPr>
          <w:rStyle w:val="ac"/>
        </w:rPr>
        <w:footnoteRef/>
      </w:r>
      <w:r>
        <w:t xml:space="preserve"> </w:t>
      </w:r>
      <w:r w:rsidRPr="00275454">
        <w:t>В редакции Правил № 3-2026 от 24.03.2026 г. с 01.02.2026 г.</w:t>
      </w:r>
    </w:p>
  </w:footnote>
  <w:footnote w:id="8">
    <w:p w14:paraId="41F113A3" w14:textId="4BE64CD7" w:rsidR="00275454" w:rsidRDefault="00275454">
      <w:pPr>
        <w:pStyle w:val="aa"/>
      </w:pPr>
      <w:r>
        <w:rPr>
          <w:rStyle w:val="ac"/>
        </w:rPr>
        <w:footnoteRef/>
      </w:r>
      <w:r>
        <w:t xml:space="preserve"> </w:t>
      </w:r>
      <w:r w:rsidRPr="00275454">
        <w:t>В редакции Правил № 3-2026 от 24.03.2026 г. с 01.02.2026 г.</w:t>
      </w:r>
    </w:p>
  </w:footnote>
  <w:footnote w:id="9">
    <w:p w14:paraId="118F87CD" w14:textId="010007A2" w:rsidR="0048003D" w:rsidRDefault="0048003D">
      <w:pPr>
        <w:pStyle w:val="aa"/>
      </w:pPr>
      <w:r>
        <w:rPr>
          <w:rStyle w:val="ac"/>
        </w:rPr>
        <w:footnoteRef/>
      </w:r>
      <w:r>
        <w:t xml:space="preserve"> В редакции Правил № 2</w:t>
      </w:r>
      <w:r w:rsidRPr="00D41D93">
        <w:t>-202</w:t>
      </w:r>
      <w:r>
        <w:t>6</w:t>
      </w:r>
      <w:r w:rsidRPr="00D41D93">
        <w:t xml:space="preserve"> от </w:t>
      </w:r>
      <w:r>
        <w:t>26.02</w:t>
      </w:r>
      <w:r w:rsidRPr="00D41D93">
        <w:t>.202</w:t>
      </w:r>
      <w:r>
        <w:t>6</w:t>
      </w:r>
      <w:r w:rsidRPr="00D41D93">
        <w:t xml:space="preserve"> г. с 01.0</w:t>
      </w:r>
      <w:r>
        <w:t>2</w:t>
      </w:r>
      <w:r w:rsidRPr="00D41D93">
        <w:t>.202</w:t>
      </w:r>
      <w:r>
        <w:t>6</w:t>
      </w:r>
      <w:r w:rsidRPr="00D41D93">
        <w:t xml:space="preserve"> г.</w:t>
      </w:r>
    </w:p>
  </w:footnote>
  <w:footnote w:id="10">
    <w:p w14:paraId="6264BDFC" w14:textId="5D1AF4BF" w:rsidR="003B14FC" w:rsidRDefault="003B14FC">
      <w:pPr>
        <w:pStyle w:val="aa"/>
      </w:pPr>
      <w:r>
        <w:rPr>
          <w:rStyle w:val="ac"/>
        </w:rPr>
        <w:footnoteRef/>
      </w:r>
      <w:r>
        <w:t xml:space="preserve"> </w:t>
      </w:r>
      <w:r w:rsidRPr="003B14FC">
        <w:t>В редакции Правил № 4-2026 от 29.04.2026 г. с 01.04.2026 г.</w:t>
      </w:r>
    </w:p>
  </w:footnote>
  <w:footnote w:id="11">
    <w:p w14:paraId="7393FE7B" w14:textId="53B4DBB6" w:rsidR="00355F57" w:rsidRDefault="00355F57">
      <w:pPr>
        <w:pStyle w:val="aa"/>
      </w:pPr>
      <w:r>
        <w:rPr>
          <w:rStyle w:val="ac"/>
        </w:rPr>
        <w:footnoteRef/>
      </w:r>
      <w:r>
        <w:t xml:space="preserve"> </w:t>
      </w:r>
      <w:r w:rsidRPr="00355F57">
        <w:t>В редакции Правил № 2-2026 от 26.02.2026 г. с 01.02.2026 г.</w:t>
      </w:r>
    </w:p>
  </w:footnote>
  <w:footnote w:id="12">
    <w:p w14:paraId="5A3EB09D" w14:textId="0585695D" w:rsidR="00355F57" w:rsidRDefault="00355F57">
      <w:pPr>
        <w:pStyle w:val="aa"/>
      </w:pPr>
      <w:r>
        <w:rPr>
          <w:rStyle w:val="ac"/>
        </w:rPr>
        <w:footnoteRef/>
      </w:r>
      <w:r>
        <w:t xml:space="preserve"> </w:t>
      </w:r>
      <w:r w:rsidRPr="00355F57">
        <w:t>В редакции Правил № 2-2026 от 26.02.2026 г. с 01.02.2026 г.</w:t>
      </w:r>
    </w:p>
  </w:footnote>
  <w:footnote w:id="13">
    <w:p w14:paraId="3B5048E4" w14:textId="71B2F7C0" w:rsidR="00355F57" w:rsidRDefault="00355F57">
      <w:pPr>
        <w:pStyle w:val="aa"/>
      </w:pPr>
      <w:r>
        <w:rPr>
          <w:rStyle w:val="ac"/>
        </w:rPr>
        <w:footnoteRef/>
      </w:r>
      <w:r>
        <w:t xml:space="preserve"> </w:t>
      </w:r>
      <w:r w:rsidRPr="00355F57">
        <w:t>В редакции Правил № 2-2026 от 26.02.2026 г. с 01.02.2026 г.</w:t>
      </w:r>
    </w:p>
  </w:footnote>
  <w:footnote w:id="14">
    <w:p w14:paraId="7C3C2707" w14:textId="3B744F85" w:rsidR="00462FD4" w:rsidRDefault="00462FD4">
      <w:pPr>
        <w:pStyle w:val="aa"/>
      </w:pPr>
      <w:r>
        <w:rPr>
          <w:rStyle w:val="ac"/>
        </w:rPr>
        <w:footnoteRef/>
      </w:r>
      <w:r>
        <w:t xml:space="preserve"> </w:t>
      </w:r>
      <w:r w:rsidRPr="00462FD4">
        <w:t>В редакции Правил № 2-2026 от 26.02.2026 г. с 01.02.2026 г.</w:t>
      </w:r>
    </w:p>
  </w:footnote>
  <w:footnote w:id="15">
    <w:p w14:paraId="0FAA40FD" w14:textId="0D7D422A"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6">
    <w:p w14:paraId="2F956CA0" w14:textId="65210995"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7">
    <w:p w14:paraId="5FF4822D" w14:textId="4CF2DC23" w:rsidR="003B14FC" w:rsidRDefault="003B14FC">
      <w:pPr>
        <w:pStyle w:val="aa"/>
      </w:pPr>
      <w:r>
        <w:rPr>
          <w:rStyle w:val="ac"/>
        </w:rPr>
        <w:footnoteRef/>
      </w:r>
      <w:r>
        <w:t xml:space="preserve"> </w:t>
      </w:r>
      <w:r w:rsidRPr="003B14FC">
        <w:t>В редакции Правил № 4-2026 от 29.04.2026 г. с 01.04.2026 г.</w:t>
      </w:r>
    </w:p>
  </w:footnote>
  <w:footnote w:id="18">
    <w:p w14:paraId="714485F6" w14:textId="6DC98B52" w:rsidR="00462FD4" w:rsidRDefault="00462FD4">
      <w:pPr>
        <w:pStyle w:val="aa"/>
      </w:pPr>
      <w:r>
        <w:rPr>
          <w:rStyle w:val="ac"/>
        </w:rPr>
        <w:footnoteRef/>
      </w:r>
      <w:r>
        <w:t xml:space="preserve"> </w:t>
      </w:r>
      <w:r w:rsidRPr="00462FD4">
        <w:t>В редакции Правил № 2-2026 от 26.02.2026 г. с 01.02.2026 г.</w:t>
      </w:r>
    </w:p>
  </w:footnote>
  <w:footnote w:id="19">
    <w:p w14:paraId="13D2DF15" w14:textId="72DBB4DF"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20">
    <w:p w14:paraId="0A975C86" w14:textId="20CE3261"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21">
    <w:p w14:paraId="42364E04" w14:textId="305C4BB8" w:rsidR="003B14FC" w:rsidRDefault="003B14FC">
      <w:pPr>
        <w:pStyle w:val="aa"/>
      </w:pPr>
      <w:r>
        <w:rPr>
          <w:rStyle w:val="ac"/>
        </w:rPr>
        <w:footnoteRef/>
      </w:r>
      <w:r>
        <w:t xml:space="preserve"> </w:t>
      </w:r>
      <w:r w:rsidRPr="003B14FC">
        <w:t>В редакции Правил № 4-2026 от 29.04.2026 г. с 01.0</w:t>
      </w:r>
      <w:r>
        <w:t>1</w:t>
      </w:r>
      <w:r w:rsidRPr="003B14FC">
        <w:t>.2026 г.</w:t>
      </w:r>
    </w:p>
  </w:footnote>
  <w:footnote w:id="22">
    <w:p w14:paraId="7AE2B5D1" w14:textId="665BF963" w:rsidR="00462FD4" w:rsidRDefault="00462FD4">
      <w:pPr>
        <w:pStyle w:val="aa"/>
      </w:pPr>
      <w:r>
        <w:rPr>
          <w:rStyle w:val="ac"/>
        </w:rPr>
        <w:footnoteRef/>
      </w:r>
      <w:r>
        <w:t xml:space="preserve"> </w:t>
      </w:r>
      <w:r w:rsidRPr="00462FD4">
        <w:t>В редакции Правил № 2-2026 от 26.02.2026 г. с 01.02.2026 г.</w:t>
      </w:r>
    </w:p>
  </w:footnote>
  <w:footnote w:id="23">
    <w:p w14:paraId="130A92B8" w14:textId="715B9AD1" w:rsidR="007C6FA6" w:rsidRDefault="007C6FA6">
      <w:pPr>
        <w:pStyle w:val="aa"/>
      </w:pPr>
      <w:r>
        <w:rPr>
          <w:rStyle w:val="ac"/>
        </w:rPr>
        <w:footnoteRef/>
      </w:r>
      <w:r>
        <w:t xml:space="preserve"> </w:t>
      </w:r>
      <w:r w:rsidRPr="007C6FA6">
        <w:t>В редакции Правил № 3-2026 от 24.03.2026 г. с 01.0</w:t>
      </w:r>
      <w:r>
        <w:t>1</w:t>
      </w:r>
      <w:r w:rsidRPr="007C6FA6">
        <w:t>.2026 г.</w:t>
      </w:r>
    </w:p>
  </w:footnote>
  <w:footnote w:id="24">
    <w:p w14:paraId="6C093CF2" w14:textId="507FD0BA" w:rsidR="00462FD4" w:rsidRDefault="00462FD4">
      <w:pPr>
        <w:pStyle w:val="aa"/>
      </w:pPr>
      <w:r>
        <w:rPr>
          <w:rStyle w:val="ac"/>
        </w:rPr>
        <w:footnoteRef/>
      </w:r>
      <w:r>
        <w:t xml:space="preserve"> </w:t>
      </w:r>
      <w:r w:rsidRPr="00462FD4">
        <w:t>В редакции Правил № 2-2026 от 26.02.2026 г. с 01.02.2026 г.</w:t>
      </w:r>
    </w:p>
  </w:footnote>
  <w:footnote w:id="25">
    <w:p w14:paraId="2267F0AB" w14:textId="2479EB67" w:rsidR="00275454" w:rsidRDefault="00275454">
      <w:pPr>
        <w:pStyle w:val="aa"/>
      </w:pPr>
      <w:r>
        <w:rPr>
          <w:rStyle w:val="ac"/>
        </w:rPr>
        <w:footnoteRef/>
      </w:r>
      <w:r>
        <w:t xml:space="preserve"> </w:t>
      </w:r>
      <w:r w:rsidRPr="00275454">
        <w:t>В редакции Правил № 3-2026 от 24.03.2026 г. с 01.02.2026 г.</w:t>
      </w:r>
    </w:p>
  </w:footnote>
  <w:footnote w:id="26">
    <w:p w14:paraId="05136F06" w14:textId="17FF0BA2" w:rsidR="00CC3CBB" w:rsidRDefault="00CC3CBB">
      <w:pPr>
        <w:pStyle w:val="aa"/>
      </w:pPr>
      <w:r>
        <w:rPr>
          <w:rStyle w:val="ac"/>
        </w:rPr>
        <w:footnoteRef/>
      </w:r>
      <w:r>
        <w:t xml:space="preserve"> </w:t>
      </w:r>
      <w:r w:rsidRPr="00CC3CBB">
        <w:t>В редакции Правил № 4-2026 от 29.04.2026 г. с 01.0</w:t>
      </w:r>
      <w:r>
        <w:t>5</w:t>
      </w:r>
      <w:r w:rsidRPr="00CC3CBB">
        <w:t>.2026 г.</w:t>
      </w:r>
    </w:p>
  </w:footnote>
  <w:footnote w:id="27">
    <w:p w14:paraId="66EB7AA3" w14:textId="2D50204A" w:rsidR="009C4FE4" w:rsidRDefault="009C4FE4">
      <w:pPr>
        <w:pStyle w:val="aa"/>
      </w:pPr>
      <w:r>
        <w:rPr>
          <w:rStyle w:val="ac"/>
        </w:rPr>
        <w:footnoteRef/>
      </w:r>
      <w:r>
        <w:t xml:space="preserve"> </w:t>
      </w:r>
      <w:r w:rsidRPr="00462FD4">
        <w:t>В редакции Правил № 2-2026 от 26.02.2026 г. с 01.02.2026 г.</w:t>
      </w:r>
    </w:p>
  </w:footnote>
  <w:footnote w:id="28">
    <w:p w14:paraId="4B50A846" w14:textId="15D83864" w:rsidR="00945A3F" w:rsidRDefault="00945A3F">
      <w:pPr>
        <w:pStyle w:val="aa"/>
      </w:pPr>
      <w:r>
        <w:rPr>
          <w:rStyle w:val="ac"/>
        </w:rPr>
        <w:footnoteRef/>
      </w:r>
      <w:r>
        <w:t xml:space="preserve"> </w:t>
      </w:r>
      <w:r w:rsidR="00934B24" w:rsidRPr="00462FD4">
        <w:t>В редакции Правил № 2-2026 от 26.02.2026 г. с 01.0</w:t>
      </w:r>
      <w:r w:rsidR="00934B24">
        <w:t>3</w:t>
      </w:r>
      <w:r w:rsidR="00934B24" w:rsidRPr="00462FD4">
        <w:t>.2026 г.</w:t>
      </w:r>
    </w:p>
  </w:footnote>
  <w:footnote w:id="29">
    <w:p w14:paraId="577C02AA" w14:textId="0DC1D5CA" w:rsidR="002E583A" w:rsidRDefault="002E583A">
      <w:pPr>
        <w:pStyle w:val="aa"/>
      </w:pPr>
      <w:r>
        <w:rPr>
          <w:rStyle w:val="ac"/>
        </w:rPr>
        <w:footnoteRef/>
      </w:r>
      <w:r>
        <w:t xml:space="preserve"> </w:t>
      </w:r>
      <w:r w:rsidRPr="002E583A">
        <w:t>В редакции Правил № 3-2026 от 24.03.2026 г. с 01.0</w:t>
      </w:r>
      <w:r>
        <w:t>1</w:t>
      </w:r>
      <w:r w:rsidRPr="002E583A">
        <w:t>.2026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18C1"/>
    <w:multiLevelType w:val="hybridMultilevel"/>
    <w:tmpl w:val="87C618FE"/>
    <w:lvl w:ilvl="0" w:tplc="92A65C5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07963F30"/>
    <w:multiLevelType w:val="hybridMultilevel"/>
    <w:tmpl w:val="BC9079C2"/>
    <w:lvl w:ilvl="0" w:tplc="FB884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CE5BFD"/>
    <w:multiLevelType w:val="hybridMultilevel"/>
    <w:tmpl w:val="68E0D2B4"/>
    <w:lvl w:ilvl="0" w:tplc="155CC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CA263A"/>
    <w:multiLevelType w:val="hybridMultilevel"/>
    <w:tmpl w:val="C758FAD6"/>
    <w:lvl w:ilvl="0" w:tplc="49628152">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9470142"/>
    <w:multiLevelType w:val="hybridMultilevel"/>
    <w:tmpl w:val="E326B67C"/>
    <w:lvl w:ilvl="0" w:tplc="20BA03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DCF4B60"/>
    <w:multiLevelType w:val="multilevel"/>
    <w:tmpl w:val="033C9780"/>
    <w:lvl w:ilvl="0">
      <w:start w:val="1"/>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3)"/>
      <w:lvlJc w:val="left"/>
      <w:pPr>
        <w:ind w:left="1571" w:hanging="720"/>
      </w:pPr>
      <w:rPr>
        <w:rFonts w:ascii="Times New Roman" w:eastAsia="Times New Roman"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A0E228B"/>
    <w:multiLevelType w:val="hybridMultilevel"/>
    <w:tmpl w:val="2F68F2E8"/>
    <w:lvl w:ilvl="0" w:tplc="3E4EA42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1D14BA2"/>
    <w:multiLevelType w:val="hybridMultilevel"/>
    <w:tmpl w:val="77CEB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22A9F"/>
    <w:multiLevelType w:val="hybridMultilevel"/>
    <w:tmpl w:val="C95686B8"/>
    <w:lvl w:ilvl="0" w:tplc="71346AE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45E6FD3"/>
    <w:multiLevelType w:val="hybridMultilevel"/>
    <w:tmpl w:val="E2E05B12"/>
    <w:lvl w:ilvl="0" w:tplc="764249CE">
      <w:start w:val="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C167309"/>
    <w:multiLevelType w:val="hybridMultilevel"/>
    <w:tmpl w:val="AA341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67630D"/>
    <w:multiLevelType w:val="hybridMultilevel"/>
    <w:tmpl w:val="850CC2A8"/>
    <w:lvl w:ilvl="0" w:tplc="E1FC3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6E65130"/>
    <w:multiLevelType w:val="hybridMultilevel"/>
    <w:tmpl w:val="294CAF1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6"/>
  </w:num>
  <w:num w:numId="5">
    <w:abstractNumId w:val="3"/>
  </w:num>
  <w:num w:numId="6">
    <w:abstractNumId w:val="12"/>
  </w:num>
  <w:num w:numId="7">
    <w:abstractNumId w:val="9"/>
  </w:num>
  <w:num w:numId="8">
    <w:abstractNumId w:val="1"/>
  </w:num>
  <w:num w:numId="9">
    <w:abstractNumId w:val="5"/>
  </w:num>
  <w:num w:numId="10">
    <w:abstractNumId w:val="2"/>
  </w:num>
  <w:num w:numId="11">
    <w:abstractNumId w:val="4"/>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9BB"/>
    <w:rsid w:val="00001547"/>
    <w:rsid w:val="00001EF1"/>
    <w:rsid w:val="00004CFF"/>
    <w:rsid w:val="00010800"/>
    <w:rsid w:val="00013833"/>
    <w:rsid w:val="000259EB"/>
    <w:rsid w:val="000269CB"/>
    <w:rsid w:val="00032E3A"/>
    <w:rsid w:val="00033227"/>
    <w:rsid w:val="0003564E"/>
    <w:rsid w:val="00035FB2"/>
    <w:rsid w:val="00040FCE"/>
    <w:rsid w:val="0005330C"/>
    <w:rsid w:val="00054996"/>
    <w:rsid w:val="00054C98"/>
    <w:rsid w:val="00066FD5"/>
    <w:rsid w:val="00073A29"/>
    <w:rsid w:val="00080344"/>
    <w:rsid w:val="00081DEA"/>
    <w:rsid w:val="00084890"/>
    <w:rsid w:val="000A0466"/>
    <w:rsid w:val="000A0DE9"/>
    <w:rsid w:val="000A46B9"/>
    <w:rsid w:val="000A4E0A"/>
    <w:rsid w:val="000A4ED2"/>
    <w:rsid w:val="000B0A95"/>
    <w:rsid w:val="000B0FA4"/>
    <w:rsid w:val="000B22E2"/>
    <w:rsid w:val="000B2EC9"/>
    <w:rsid w:val="000B4EEE"/>
    <w:rsid w:val="000B7C17"/>
    <w:rsid w:val="000C096F"/>
    <w:rsid w:val="000C3BC0"/>
    <w:rsid w:val="000C7FCC"/>
    <w:rsid w:val="000D4425"/>
    <w:rsid w:val="000E1655"/>
    <w:rsid w:val="000E171F"/>
    <w:rsid w:val="000E3C4C"/>
    <w:rsid w:val="000E4FE4"/>
    <w:rsid w:val="000F3A21"/>
    <w:rsid w:val="000F567B"/>
    <w:rsid w:val="000F5F46"/>
    <w:rsid w:val="000F7200"/>
    <w:rsid w:val="00106282"/>
    <w:rsid w:val="00110006"/>
    <w:rsid w:val="00113887"/>
    <w:rsid w:val="00120DDE"/>
    <w:rsid w:val="00125CC8"/>
    <w:rsid w:val="00136872"/>
    <w:rsid w:val="00143FFE"/>
    <w:rsid w:val="00144DCD"/>
    <w:rsid w:val="0014553F"/>
    <w:rsid w:val="001463C0"/>
    <w:rsid w:val="00156705"/>
    <w:rsid w:val="00161DE2"/>
    <w:rsid w:val="0016439A"/>
    <w:rsid w:val="0016552D"/>
    <w:rsid w:val="001675FB"/>
    <w:rsid w:val="00167DEC"/>
    <w:rsid w:val="0017007F"/>
    <w:rsid w:val="0017124D"/>
    <w:rsid w:val="00172BB9"/>
    <w:rsid w:val="001772E1"/>
    <w:rsid w:val="00180203"/>
    <w:rsid w:val="0018023D"/>
    <w:rsid w:val="00180FE4"/>
    <w:rsid w:val="00185039"/>
    <w:rsid w:val="001864AF"/>
    <w:rsid w:val="00186A9A"/>
    <w:rsid w:val="00190CE8"/>
    <w:rsid w:val="0019173D"/>
    <w:rsid w:val="001A60A0"/>
    <w:rsid w:val="001A6565"/>
    <w:rsid w:val="001B230A"/>
    <w:rsid w:val="001B3738"/>
    <w:rsid w:val="001B5663"/>
    <w:rsid w:val="001B76AF"/>
    <w:rsid w:val="001C2AE3"/>
    <w:rsid w:val="001D0C3C"/>
    <w:rsid w:val="001D1127"/>
    <w:rsid w:val="001D49F6"/>
    <w:rsid w:val="001E2570"/>
    <w:rsid w:val="001E58CE"/>
    <w:rsid w:val="001F1EEE"/>
    <w:rsid w:val="001F2A25"/>
    <w:rsid w:val="001F4A40"/>
    <w:rsid w:val="00201568"/>
    <w:rsid w:val="0021033A"/>
    <w:rsid w:val="002103CF"/>
    <w:rsid w:val="00213F1A"/>
    <w:rsid w:val="00214EDA"/>
    <w:rsid w:val="00217C93"/>
    <w:rsid w:val="0022430F"/>
    <w:rsid w:val="0022511A"/>
    <w:rsid w:val="00230CCD"/>
    <w:rsid w:val="00230D67"/>
    <w:rsid w:val="00231E9A"/>
    <w:rsid w:val="00232F04"/>
    <w:rsid w:val="002333E1"/>
    <w:rsid w:val="00237A98"/>
    <w:rsid w:val="002503C1"/>
    <w:rsid w:val="0026089D"/>
    <w:rsid w:val="00262920"/>
    <w:rsid w:val="00264573"/>
    <w:rsid w:val="00273BAB"/>
    <w:rsid w:val="00275454"/>
    <w:rsid w:val="00276335"/>
    <w:rsid w:val="00284901"/>
    <w:rsid w:val="002929EB"/>
    <w:rsid w:val="002A3B21"/>
    <w:rsid w:val="002A56E8"/>
    <w:rsid w:val="002B1378"/>
    <w:rsid w:val="002B5DDE"/>
    <w:rsid w:val="002C2523"/>
    <w:rsid w:val="002D2ED9"/>
    <w:rsid w:val="002E583A"/>
    <w:rsid w:val="002F2690"/>
    <w:rsid w:val="00301B7B"/>
    <w:rsid w:val="003065ED"/>
    <w:rsid w:val="00316BFA"/>
    <w:rsid w:val="0032329C"/>
    <w:rsid w:val="00332FCF"/>
    <w:rsid w:val="00333633"/>
    <w:rsid w:val="00334765"/>
    <w:rsid w:val="00334977"/>
    <w:rsid w:val="00346794"/>
    <w:rsid w:val="00347E71"/>
    <w:rsid w:val="003513E1"/>
    <w:rsid w:val="00352CED"/>
    <w:rsid w:val="00355F57"/>
    <w:rsid w:val="00356110"/>
    <w:rsid w:val="00363A41"/>
    <w:rsid w:val="00371598"/>
    <w:rsid w:val="00384CCD"/>
    <w:rsid w:val="00387FDA"/>
    <w:rsid w:val="00392B76"/>
    <w:rsid w:val="003934D7"/>
    <w:rsid w:val="003975C4"/>
    <w:rsid w:val="003A5DBD"/>
    <w:rsid w:val="003B062D"/>
    <w:rsid w:val="003B14FC"/>
    <w:rsid w:val="003B2F32"/>
    <w:rsid w:val="003B32CF"/>
    <w:rsid w:val="003B55E0"/>
    <w:rsid w:val="003B62A7"/>
    <w:rsid w:val="003C16C7"/>
    <w:rsid w:val="003D21F5"/>
    <w:rsid w:val="003D5E7C"/>
    <w:rsid w:val="003E26BC"/>
    <w:rsid w:val="003E5CE5"/>
    <w:rsid w:val="003E7361"/>
    <w:rsid w:val="00401A85"/>
    <w:rsid w:val="00410A9B"/>
    <w:rsid w:val="004172C6"/>
    <w:rsid w:val="00431C90"/>
    <w:rsid w:val="004327C6"/>
    <w:rsid w:val="00437226"/>
    <w:rsid w:val="0043784A"/>
    <w:rsid w:val="00445440"/>
    <w:rsid w:val="004574D8"/>
    <w:rsid w:val="00457A3E"/>
    <w:rsid w:val="00462FD4"/>
    <w:rsid w:val="0046508E"/>
    <w:rsid w:val="00465D78"/>
    <w:rsid w:val="00466579"/>
    <w:rsid w:val="00471E2E"/>
    <w:rsid w:val="00472E81"/>
    <w:rsid w:val="00475D35"/>
    <w:rsid w:val="0048003D"/>
    <w:rsid w:val="0048398B"/>
    <w:rsid w:val="004847B9"/>
    <w:rsid w:val="00484B83"/>
    <w:rsid w:val="004A4936"/>
    <w:rsid w:val="004B4BE7"/>
    <w:rsid w:val="004B578D"/>
    <w:rsid w:val="004B5B71"/>
    <w:rsid w:val="004C0287"/>
    <w:rsid w:val="004C11BD"/>
    <w:rsid w:val="004C4397"/>
    <w:rsid w:val="004D27EB"/>
    <w:rsid w:val="004D2B6D"/>
    <w:rsid w:val="004E05DE"/>
    <w:rsid w:val="004E29BB"/>
    <w:rsid w:val="004F5E57"/>
    <w:rsid w:val="004F6CB8"/>
    <w:rsid w:val="005070FB"/>
    <w:rsid w:val="00507322"/>
    <w:rsid w:val="005147EE"/>
    <w:rsid w:val="00516501"/>
    <w:rsid w:val="005165BA"/>
    <w:rsid w:val="00523826"/>
    <w:rsid w:val="005245A9"/>
    <w:rsid w:val="005262D3"/>
    <w:rsid w:val="00531595"/>
    <w:rsid w:val="005413D7"/>
    <w:rsid w:val="00541E33"/>
    <w:rsid w:val="005428FE"/>
    <w:rsid w:val="00545A98"/>
    <w:rsid w:val="00546C93"/>
    <w:rsid w:val="00547EFA"/>
    <w:rsid w:val="005501F1"/>
    <w:rsid w:val="00555F6B"/>
    <w:rsid w:val="00561390"/>
    <w:rsid w:val="00565752"/>
    <w:rsid w:val="005672E2"/>
    <w:rsid w:val="00577909"/>
    <w:rsid w:val="00584174"/>
    <w:rsid w:val="00596F41"/>
    <w:rsid w:val="005B326F"/>
    <w:rsid w:val="005C33D7"/>
    <w:rsid w:val="005C6A04"/>
    <w:rsid w:val="005E1ED5"/>
    <w:rsid w:val="005E4597"/>
    <w:rsid w:val="005E591A"/>
    <w:rsid w:val="005F20E4"/>
    <w:rsid w:val="005F7D38"/>
    <w:rsid w:val="00602C27"/>
    <w:rsid w:val="006153C7"/>
    <w:rsid w:val="006161EB"/>
    <w:rsid w:val="00620ACA"/>
    <w:rsid w:val="00624BAB"/>
    <w:rsid w:val="00633147"/>
    <w:rsid w:val="00635757"/>
    <w:rsid w:val="006605FF"/>
    <w:rsid w:val="00660ABD"/>
    <w:rsid w:val="00661D69"/>
    <w:rsid w:val="00661ED9"/>
    <w:rsid w:val="0066781D"/>
    <w:rsid w:val="00670DBB"/>
    <w:rsid w:val="00674025"/>
    <w:rsid w:val="006773DD"/>
    <w:rsid w:val="006813C7"/>
    <w:rsid w:val="006859F9"/>
    <w:rsid w:val="00694E17"/>
    <w:rsid w:val="006A0104"/>
    <w:rsid w:val="006B0A0A"/>
    <w:rsid w:val="006B0F29"/>
    <w:rsid w:val="006D70E6"/>
    <w:rsid w:val="006E35A2"/>
    <w:rsid w:val="006E3F01"/>
    <w:rsid w:val="006E4CA4"/>
    <w:rsid w:val="006E507D"/>
    <w:rsid w:val="006E51EF"/>
    <w:rsid w:val="006E6C2D"/>
    <w:rsid w:val="006F70DC"/>
    <w:rsid w:val="007008CC"/>
    <w:rsid w:val="00703D7C"/>
    <w:rsid w:val="007105B6"/>
    <w:rsid w:val="007145F4"/>
    <w:rsid w:val="0073601E"/>
    <w:rsid w:val="007452BF"/>
    <w:rsid w:val="007452DA"/>
    <w:rsid w:val="00751184"/>
    <w:rsid w:val="00753C59"/>
    <w:rsid w:val="00754844"/>
    <w:rsid w:val="00756617"/>
    <w:rsid w:val="00760836"/>
    <w:rsid w:val="00763B4E"/>
    <w:rsid w:val="00770C12"/>
    <w:rsid w:val="00772E06"/>
    <w:rsid w:val="00774D1A"/>
    <w:rsid w:val="00780D23"/>
    <w:rsid w:val="007828C4"/>
    <w:rsid w:val="007902FD"/>
    <w:rsid w:val="00791F3D"/>
    <w:rsid w:val="0079422D"/>
    <w:rsid w:val="00797AC0"/>
    <w:rsid w:val="007A7D84"/>
    <w:rsid w:val="007C3E9C"/>
    <w:rsid w:val="007C43AD"/>
    <w:rsid w:val="007C6FA6"/>
    <w:rsid w:val="007C7E56"/>
    <w:rsid w:val="007E3E22"/>
    <w:rsid w:val="007E722F"/>
    <w:rsid w:val="007F3B97"/>
    <w:rsid w:val="007F3D6A"/>
    <w:rsid w:val="007F65C9"/>
    <w:rsid w:val="008004A6"/>
    <w:rsid w:val="008012E2"/>
    <w:rsid w:val="00802BB8"/>
    <w:rsid w:val="008054A5"/>
    <w:rsid w:val="00805558"/>
    <w:rsid w:val="00817380"/>
    <w:rsid w:val="00820200"/>
    <w:rsid w:val="00821909"/>
    <w:rsid w:val="0082279F"/>
    <w:rsid w:val="00831E9D"/>
    <w:rsid w:val="0084048E"/>
    <w:rsid w:val="00851B92"/>
    <w:rsid w:val="00853CFC"/>
    <w:rsid w:val="00854863"/>
    <w:rsid w:val="00856BA9"/>
    <w:rsid w:val="0086039B"/>
    <w:rsid w:val="008613E0"/>
    <w:rsid w:val="00864AA6"/>
    <w:rsid w:val="00872A66"/>
    <w:rsid w:val="008741A4"/>
    <w:rsid w:val="00885A40"/>
    <w:rsid w:val="008A228E"/>
    <w:rsid w:val="008A7604"/>
    <w:rsid w:val="008B3F34"/>
    <w:rsid w:val="008B63B0"/>
    <w:rsid w:val="008B7274"/>
    <w:rsid w:val="008C2A97"/>
    <w:rsid w:val="008C2F4C"/>
    <w:rsid w:val="008C49FB"/>
    <w:rsid w:val="008D4796"/>
    <w:rsid w:val="008E5ABD"/>
    <w:rsid w:val="008E72D9"/>
    <w:rsid w:val="00905013"/>
    <w:rsid w:val="00905D63"/>
    <w:rsid w:val="00906DFC"/>
    <w:rsid w:val="00912C1A"/>
    <w:rsid w:val="00923464"/>
    <w:rsid w:val="00925A8A"/>
    <w:rsid w:val="00934508"/>
    <w:rsid w:val="00934B24"/>
    <w:rsid w:val="0093534A"/>
    <w:rsid w:val="00936356"/>
    <w:rsid w:val="0094023B"/>
    <w:rsid w:val="00942B00"/>
    <w:rsid w:val="00942F04"/>
    <w:rsid w:val="009441E6"/>
    <w:rsid w:val="00945A3F"/>
    <w:rsid w:val="0094766E"/>
    <w:rsid w:val="009534CE"/>
    <w:rsid w:val="0096101D"/>
    <w:rsid w:val="009669DD"/>
    <w:rsid w:val="009669E6"/>
    <w:rsid w:val="00983A52"/>
    <w:rsid w:val="00991B71"/>
    <w:rsid w:val="0099275F"/>
    <w:rsid w:val="00993176"/>
    <w:rsid w:val="009942CE"/>
    <w:rsid w:val="009A0317"/>
    <w:rsid w:val="009A4703"/>
    <w:rsid w:val="009B22D5"/>
    <w:rsid w:val="009C3F8E"/>
    <w:rsid w:val="009C4FE4"/>
    <w:rsid w:val="009D0266"/>
    <w:rsid w:val="009D11B5"/>
    <w:rsid w:val="009D7422"/>
    <w:rsid w:val="009E3485"/>
    <w:rsid w:val="009F0946"/>
    <w:rsid w:val="009F2096"/>
    <w:rsid w:val="00A00FDC"/>
    <w:rsid w:val="00A06B41"/>
    <w:rsid w:val="00A20FB7"/>
    <w:rsid w:val="00A21B6C"/>
    <w:rsid w:val="00A25FB0"/>
    <w:rsid w:val="00A26D9B"/>
    <w:rsid w:val="00A27A2E"/>
    <w:rsid w:val="00A31EA8"/>
    <w:rsid w:val="00A342FB"/>
    <w:rsid w:val="00A40D51"/>
    <w:rsid w:val="00A570A2"/>
    <w:rsid w:val="00A60EC9"/>
    <w:rsid w:val="00A643A6"/>
    <w:rsid w:val="00A70090"/>
    <w:rsid w:val="00A71144"/>
    <w:rsid w:val="00A749AD"/>
    <w:rsid w:val="00A74AA4"/>
    <w:rsid w:val="00A8793C"/>
    <w:rsid w:val="00A90836"/>
    <w:rsid w:val="00A961D5"/>
    <w:rsid w:val="00AA037B"/>
    <w:rsid w:val="00AA2802"/>
    <w:rsid w:val="00AB1B06"/>
    <w:rsid w:val="00AB2A5C"/>
    <w:rsid w:val="00AC08FB"/>
    <w:rsid w:val="00AC27CF"/>
    <w:rsid w:val="00AD0ED3"/>
    <w:rsid w:val="00AD336F"/>
    <w:rsid w:val="00AD633A"/>
    <w:rsid w:val="00AD7B6D"/>
    <w:rsid w:val="00AE776F"/>
    <w:rsid w:val="00AF2934"/>
    <w:rsid w:val="00AF352C"/>
    <w:rsid w:val="00AF4E7D"/>
    <w:rsid w:val="00B1057C"/>
    <w:rsid w:val="00B12C40"/>
    <w:rsid w:val="00B20186"/>
    <w:rsid w:val="00B215BB"/>
    <w:rsid w:val="00B27F02"/>
    <w:rsid w:val="00B31E5C"/>
    <w:rsid w:val="00B361AA"/>
    <w:rsid w:val="00B37C39"/>
    <w:rsid w:val="00B47829"/>
    <w:rsid w:val="00B523DA"/>
    <w:rsid w:val="00B52877"/>
    <w:rsid w:val="00B60142"/>
    <w:rsid w:val="00B61AE1"/>
    <w:rsid w:val="00B658CD"/>
    <w:rsid w:val="00B7307C"/>
    <w:rsid w:val="00B825F2"/>
    <w:rsid w:val="00BA3A3D"/>
    <w:rsid w:val="00BB150D"/>
    <w:rsid w:val="00BB2089"/>
    <w:rsid w:val="00BB3089"/>
    <w:rsid w:val="00BB32F4"/>
    <w:rsid w:val="00BB3638"/>
    <w:rsid w:val="00BB71F7"/>
    <w:rsid w:val="00BD277D"/>
    <w:rsid w:val="00BD675B"/>
    <w:rsid w:val="00BD689B"/>
    <w:rsid w:val="00BE082F"/>
    <w:rsid w:val="00BE5B9C"/>
    <w:rsid w:val="00BF56A7"/>
    <w:rsid w:val="00BF585B"/>
    <w:rsid w:val="00C00685"/>
    <w:rsid w:val="00C04DCF"/>
    <w:rsid w:val="00C05454"/>
    <w:rsid w:val="00C067B7"/>
    <w:rsid w:val="00C13744"/>
    <w:rsid w:val="00C21EE7"/>
    <w:rsid w:val="00C2255E"/>
    <w:rsid w:val="00C23E58"/>
    <w:rsid w:val="00C35F7D"/>
    <w:rsid w:val="00C36567"/>
    <w:rsid w:val="00C426C4"/>
    <w:rsid w:val="00C46F0F"/>
    <w:rsid w:val="00C5670B"/>
    <w:rsid w:val="00C610B0"/>
    <w:rsid w:val="00C624CE"/>
    <w:rsid w:val="00C627CC"/>
    <w:rsid w:val="00C67554"/>
    <w:rsid w:val="00C717F5"/>
    <w:rsid w:val="00C74360"/>
    <w:rsid w:val="00C743A3"/>
    <w:rsid w:val="00C752E4"/>
    <w:rsid w:val="00C83950"/>
    <w:rsid w:val="00C84799"/>
    <w:rsid w:val="00C90899"/>
    <w:rsid w:val="00C92B6D"/>
    <w:rsid w:val="00C95C5C"/>
    <w:rsid w:val="00C97E22"/>
    <w:rsid w:val="00CA13B6"/>
    <w:rsid w:val="00CA2C1A"/>
    <w:rsid w:val="00CA54E9"/>
    <w:rsid w:val="00CB09EB"/>
    <w:rsid w:val="00CB107F"/>
    <w:rsid w:val="00CB4669"/>
    <w:rsid w:val="00CB4E40"/>
    <w:rsid w:val="00CB57DC"/>
    <w:rsid w:val="00CB7342"/>
    <w:rsid w:val="00CC3CBB"/>
    <w:rsid w:val="00CD5BE9"/>
    <w:rsid w:val="00CD7456"/>
    <w:rsid w:val="00CE3F39"/>
    <w:rsid w:val="00CF22F9"/>
    <w:rsid w:val="00CF3D40"/>
    <w:rsid w:val="00D0257C"/>
    <w:rsid w:val="00D0553F"/>
    <w:rsid w:val="00D05DF6"/>
    <w:rsid w:val="00D13770"/>
    <w:rsid w:val="00D22182"/>
    <w:rsid w:val="00D22CB6"/>
    <w:rsid w:val="00D31A13"/>
    <w:rsid w:val="00D32F46"/>
    <w:rsid w:val="00D33D54"/>
    <w:rsid w:val="00D4603E"/>
    <w:rsid w:val="00D52E9F"/>
    <w:rsid w:val="00D56137"/>
    <w:rsid w:val="00D62D00"/>
    <w:rsid w:val="00D65FAF"/>
    <w:rsid w:val="00D661A1"/>
    <w:rsid w:val="00D9056F"/>
    <w:rsid w:val="00D954F1"/>
    <w:rsid w:val="00DA3954"/>
    <w:rsid w:val="00DB1895"/>
    <w:rsid w:val="00DC0880"/>
    <w:rsid w:val="00DC09FF"/>
    <w:rsid w:val="00DC2DB6"/>
    <w:rsid w:val="00DC4A5D"/>
    <w:rsid w:val="00DC6351"/>
    <w:rsid w:val="00DD64B7"/>
    <w:rsid w:val="00DD7197"/>
    <w:rsid w:val="00DD7E53"/>
    <w:rsid w:val="00DF459B"/>
    <w:rsid w:val="00E0665D"/>
    <w:rsid w:val="00E07436"/>
    <w:rsid w:val="00E10158"/>
    <w:rsid w:val="00E144A6"/>
    <w:rsid w:val="00E206ED"/>
    <w:rsid w:val="00E23342"/>
    <w:rsid w:val="00E24CD4"/>
    <w:rsid w:val="00E25AA1"/>
    <w:rsid w:val="00E33BD8"/>
    <w:rsid w:val="00E34932"/>
    <w:rsid w:val="00E34934"/>
    <w:rsid w:val="00E368C7"/>
    <w:rsid w:val="00E4096D"/>
    <w:rsid w:val="00E46786"/>
    <w:rsid w:val="00E52465"/>
    <w:rsid w:val="00E57B51"/>
    <w:rsid w:val="00E6329C"/>
    <w:rsid w:val="00E669B5"/>
    <w:rsid w:val="00E853C2"/>
    <w:rsid w:val="00E87EC6"/>
    <w:rsid w:val="00E91468"/>
    <w:rsid w:val="00E92C1F"/>
    <w:rsid w:val="00E94435"/>
    <w:rsid w:val="00E952C5"/>
    <w:rsid w:val="00E972F0"/>
    <w:rsid w:val="00EA7E53"/>
    <w:rsid w:val="00EC6691"/>
    <w:rsid w:val="00ED2ED7"/>
    <w:rsid w:val="00ED5094"/>
    <w:rsid w:val="00EE0249"/>
    <w:rsid w:val="00EF04FB"/>
    <w:rsid w:val="00EF11A4"/>
    <w:rsid w:val="00EF1DAC"/>
    <w:rsid w:val="00EF36DE"/>
    <w:rsid w:val="00EF3DB0"/>
    <w:rsid w:val="00EF6202"/>
    <w:rsid w:val="00EF7846"/>
    <w:rsid w:val="00F00BAB"/>
    <w:rsid w:val="00F1509E"/>
    <w:rsid w:val="00F228D3"/>
    <w:rsid w:val="00F25441"/>
    <w:rsid w:val="00F348D8"/>
    <w:rsid w:val="00F365A1"/>
    <w:rsid w:val="00F37A38"/>
    <w:rsid w:val="00F46FEF"/>
    <w:rsid w:val="00F5071A"/>
    <w:rsid w:val="00F54ED1"/>
    <w:rsid w:val="00F66B81"/>
    <w:rsid w:val="00F72700"/>
    <w:rsid w:val="00F76773"/>
    <w:rsid w:val="00F80DBE"/>
    <w:rsid w:val="00F815E6"/>
    <w:rsid w:val="00F846C8"/>
    <w:rsid w:val="00F84C88"/>
    <w:rsid w:val="00F869FE"/>
    <w:rsid w:val="00F93369"/>
    <w:rsid w:val="00FA398D"/>
    <w:rsid w:val="00FA5EC9"/>
    <w:rsid w:val="00FB035D"/>
    <w:rsid w:val="00FB690F"/>
    <w:rsid w:val="00FC111F"/>
    <w:rsid w:val="00FD1A26"/>
    <w:rsid w:val="00FD28C4"/>
    <w:rsid w:val="00FD28EB"/>
    <w:rsid w:val="00FD6652"/>
    <w:rsid w:val="00FE431E"/>
    <w:rsid w:val="00FE4B01"/>
    <w:rsid w:val="00FE5FA6"/>
    <w:rsid w:val="00FF0D8C"/>
    <w:rsid w:val="00FF27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C66EEF"/>
  <w15:docId w15:val="{B83CA073-886B-4CDF-96A3-AF3F9DF9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9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E29BB"/>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29BB"/>
    <w:rPr>
      <w:rFonts w:ascii="Cambria" w:eastAsia="Times New Roman" w:hAnsi="Cambria" w:cs="Times New Roman"/>
      <w:b/>
      <w:bCs/>
      <w:kern w:val="32"/>
      <w:sz w:val="32"/>
      <w:szCs w:val="32"/>
      <w:lang w:eastAsia="ru-RU"/>
    </w:rPr>
  </w:style>
  <w:style w:type="character" w:styleId="a3">
    <w:name w:val="Hyperlink"/>
    <w:uiPriority w:val="99"/>
    <w:unhideWhenUsed/>
    <w:rsid w:val="004E29BB"/>
    <w:rPr>
      <w:color w:val="0000FF"/>
      <w:u w:val="single"/>
    </w:rPr>
  </w:style>
  <w:style w:type="paragraph" w:customStyle="1" w:styleId="ConsPlusNonformat">
    <w:name w:val="ConsPlusNonformat"/>
    <w:rsid w:val="00AA28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AA2802"/>
    <w:pPr>
      <w:spacing w:after="120" w:line="480" w:lineRule="auto"/>
    </w:pPr>
  </w:style>
  <w:style w:type="character" w:customStyle="1" w:styleId="20">
    <w:name w:val="Основной текст 2 Знак"/>
    <w:basedOn w:val="a0"/>
    <w:link w:val="2"/>
    <w:rsid w:val="00AA2802"/>
    <w:rPr>
      <w:rFonts w:ascii="Times New Roman" w:eastAsia="Times New Roman" w:hAnsi="Times New Roman" w:cs="Times New Roman"/>
      <w:sz w:val="20"/>
      <w:szCs w:val="20"/>
      <w:lang w:eastAsia="ru-RU"/>
    </w:rPr>
  </w:style>
  <w:style w:type="paragraph" w:customStyle="1" w:styleId="Default">
    <w:name w:val="Default"/>
    <w:link w:val="Default0"/>
    <w:uiPriority w:val="99"/>
    <w:rsid w:val="00AA28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uiPriority w:val="99"/>
    <w:rsid w:val="00AA2802"/>
    <w:rPr>
      <w:rFonts w:ascii="Times New Roman" w:eastAsia="Times New Roman" w:hAnsi="Times New Roman" w:cs="Times New Roman"/>
      <w:color w:val="000000"/>
      <w:sz w:val="24"/>
      <w:szCs w:val="24"/>
      <w:lang w:eastAsia="ru-RU"/>
    </w:rPr>
  </w:style>
  <w:style w:type="paragraph" w:styleId="3">
    <w:name w:val="Body Text 3"/>
    <w:basedOn w:val="a"/>
    <w:link w:val="30"/>
    <w:rsid w:val="00FB690F"/>
    <w:pPr>
      <w:spacing w:after="120"/>
    </w:pPr>
    <w:rPr>
      <w:sz w:val="16"/>
      <w:szCs w:val="16"/>
    </w:rPr>
  </w:style>
  <w:style w:type="character" w:customStyle="1" w:styleId="30">
    <w:name w:val="Основной текст 3 Знак"/>
    <w:basedOn w:val="a0"/>
    <w:link w:val="3"/>
    <w:rsid w:val="00FB690F"/>
    <w:rPr>
      <w:rFonts w:ascii="Times New Roman" w:eastAsia="Times New Roman" w:hAnsi="Times New Roman" w:cs="Times New Roman"/>
      <w:sz w:val="16"/>
      <w:szCs w:val="16"/>
      <w:lang w:eastAsia="ru-RU"/>
    </w:rPr>
  </w:style>
  <w:style w:type="paragraph" w:styleId="a4">
    <w:name w:val="No Spacing"/>
    <w:uiPriority w:val="1"/>
    <w:qFormat/>
    <w:rsid w:val="00FB690F"/>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FB690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Subtitle"/>
    <w:basedOn w:val="a"/>
    <w:next w:val="a"/>
    <w:link w:val="a6"/>
    <w:qFormat/>
    <w:rsid w:val="00FB690F"/>
    <w:pPr>
      <w:spacing w:after="60"/>
      <w:jc w:val="center"/>
      <w:outlineLvl w:val="1"/>
    </w:pPr>
    <w:rPr>
      <w:rFonts w:ascii="Cambria" w:hAnsi="Cambria"/>
      <w:sz w:val="24"/>
      <w:szCs w:val="24"/>
    </w:rPr>
  </w:style>
  <w:style w:type="character" w:customStyle="1" w:styleId="a6">
    <w:name w:val="Подзаголовок Знак"/>
    <w:basedOn w:val="a0"/>
    <w:link w:val="a5"/>
    <w:rsid w:val="00FB690F"/>
    <w:rPr>
      <w:rFonts w:ascii="Cambria" w:eastAsia="Times New Roman" w:hAnsi="Cambria" w:cs="Times New Roman"/>
      <w:sz w:val="24"/>
      <w:szCs w:val="24"/>
      <w:lang w:eastAsia="ru-RU"/>
    </w:rPr>
  </w:style>
  <w:style w:type="table" w:styleId="a7">
    <w:name w:val="Table Grid"/>
    <w:basedOn w:val="a1"/>
    <w:rsid w:val="00FB69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1">
    <w:name w:val="m1"/>
    <w:basedOn w:val="a0"/>
    <w:rsid w:val="00FB690F"/>
    <w:rPr>
      <w:color w:val="0000FF"/>
    </w:rPr>
  </w:style>
  <w:style w:type="character" w:customStyle="1" w:styleId="tx1">
    <w:name w:val="tx1"/>
    <w:basedOn w:val="a0"/>
    <w:rsid w:val="00FB690F"/>
    <w:rPr>
      <w:b/>
      <w:bCs/>
    </w:rPr>
  </w:style>
  <w:style w:type="paragraph" w:styleId="a8">
    <w:name w:val="List Paragraph"/>
    <w:basedOn w:val="a"/>
    <w:link w:val="a9"/>
    <w:uiPriority w:val="34"/>
    <w:qFormat/>
    <w:rsid w:val="00346794"/>
    <w:pPr>
      <w:ind w:left="720"/>
      <w:contextualSpacing/>
    </w:pPr>
  </w:style>
  <w:style w:type="paragraph" w:styleId="aa">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b"/>
    <w:uiPriority w:val="99"/>
    <w:rsid w:val="005E1ED5"/>
  </w:style>
  <w:style w:type="character" w:customStyle="1" w:styleId="ab">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a"/>
    <w:uiPriority w:val="99"/>
    <w:rsid w:val="005E1ED5"/>
    <w:rPr>
      <w:rFonts w:ascii="Times New Roman" w:eastAsia="Times New Roman" w:hAnsi="Times New Roman" w:cs="Times New Roman"/>
      <w:sz w:val="20"/>
      <w:szCs w:val="20"/>
      <w:lang w:eastAsia="ru-RU"/>
    </w:rPr>
  </w:style>
  <w:style w:type="character" w:styleId="ac">
    <w:name w:val="footnote reference"/>
    <w:basedOn w:val="a0"/>
    <w:uiPriority w:val="99"/>
    <w:semiHidden/>
    <w:rsid w:val="005E1ED5"/>
    <w:rPr>
      <w:rFonts w:cs="Times New Roman"/>
      <w:vertAlign w:val="superscript"/>
    </w:rPr>
  </w:style>
  <w:style w:type="paragraph" w:styleId="ad">
    <w:name w:val="header"/>
    <w:basedOn w:val="a"/>
    <w:link w:val="ae"/>
    <w:uiPriority w:val="99"/>
    <w:unhideWhenUsed/>
    <w:rsid w:val="00F5071A"/>
    <w:pPr>
      <w:tabs>
        <w:tab w:val="center" w:pos="4677"/>
        <w:tab w:val="right" w:pos="9355"/>
      </w:tabs>
    </w:pPr>
  </w:style>
  <w:style w:type="character" w:customStyle="1" w:styleId="ae">
    <w:name w:val="Верхний колонтитул Знак"/>
    <w:basedOn w:val="a0"/>
    <w:link w:val="ad"/>
    <w:uiPriority w:val="99"/>
    <w:rsid w:val="00F5071A"/>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F5071A"/>
    <w:pPr>
      <w:tabs>
        <w:tab w:val="center" w:pos="4677"/>
        <w:tab w:val="right" w:pos="9355"/>
      </w:tabs>
    </w:pPr>
  </w:style>
  <w:style w:type="character" w:customStyle="1" w:styleId="af0">
    <w:name w:val="Нижний колонтитул Знак"/>
    <w:basedOn w:val="a0"/>
    <w:link w:val="af"/>
    <w:uiPriority w:val="99"/>
    <w:rsid w:val="00F5071A"/>
    <w:rPr>
      <w:rFonts w:ascii="Times New Roman" w:eastAsia="Times New Roman" w:hAnsi="Times New Roman" w:cs="Times New Roman"/>
      <w:sz w:val="20"/>
      <w:szCs w:val="20"/>
      <w:lang w:eastAsia="ru-RU"/>
    </w:rPr>
  </w:style>
  <w:style w:type="character" w:styleId="af1">
    <w:name w:val="Unresolved Mention"/>
    <w:basedOn w:val="a0"/>
    <w:uiPriority w:val="99"/>
    <w:semiHidden/>
    <w:unhideWhenUsed/>
    <w:rsid w:val="00E952C5"/>
    <w:rPr>
      <w:color w:val="605E5C"/>
      <w:shd w:val="clear" w:color="auto" w:fill="E1DFDD"/>
    </w:rPr>
  </w:style>
  <w:style w:type="character" w:customStyle="1" w:styleId="a9">
    <w:name w:val="Абзац списка Знак"/>
    <w:link w:val="a8"/>
    <w:uiPriority w:val="34"/>
    <w:locked/>
    <w:rsid w:val="00316BF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5064">
      <w:bodyDiv w:val="1"/>
      <w:marLeft w:val="0"/>
      <w:marRight w:val="0"/>
      <w:marTop w:val="0"/>
      <w:marBottom w:val="0"/>
      <w:divBdr>
        <w:top w:val="none" w:sz="0" w:space="0" w:color="auto"/>
        <w:left w:val="none" w:sz="0" w:space="0" w:color="auto"/>
        <w:bottom w:val="none" w:sz="0" w:space="0" w:color="auto"/>
        <w:right w:val="none" w:sz="0" w:space="0" w:color="auto"/>
      </w:divBdr>
    </w:div>
    <w:div w:id="86468719">
      <w:bodyDiv w:val="1"/>
      <w:marLeft w:val="0"/>
      <w:marRight w:val="0"/>
      <w:marTop w:val="0"/>
      <w:marBottom w:val="0"/>
      <w:divBdr>
        <w:top w:val="none" w:sz="0" w:space="0" w:color="auto"/>
        <w:left w:val="none" w:sz="0" w:space="0" w:color="auto"/>
        <w:bottom w:val="none" w:sz="0" w:space="0" w:color="auto"/>
        <w:right w:val="none" w:sz="0" w:space="0" w:color="auto"/>
      </w:divBdr>
    </w:div>
    <w:div w:id="160244739">
      <w:bodyDiv w:val="1"/>
      <w:marLeft w:val="0"/>
      <w:marRight w:val="0"/>
      <w:marTop w:val="0"/>
      <w:marBottom w:val="0"/>
      <w:divBdr>
        <w:top w:val="none" w:sz="0" w:space="0" w:color="auto"/>
        <w:left w:val="none" w:sz="0" w:space="0" w:color="auto"/>
        <w:bottom w:val="none" w:sz="0" w:space="0" w:color="auto"/>
        <w:right w:val="none" w:sz="0" w:space="0" w:color="auto"/>
      </w:divBdr>
    </w:div>
    <w:div w:id="164520087">
      <w:bodyDiv w:val="1"/>
      <w:marLeft w:val="0"/>
      <w:marRight w:val="0"/>
      <w:marTop w:val="0"/>
      <w:marBottom w:val="0"/>
      <w:divBdr>
        <w:top w:val="none" w:sz="0" w:space="0" w:color="auto"/>
        <w:left w:val="none" w:sz="0" w:space="0" w:color="auto"/>
        <w:bottom w:val="none" w:sz="0" w:space="0" w:color="auto"/>
        <w:right w:val="none" w:sz="0" w:space="0" w:color="auto"/>
      </w:divBdr>
    </w:div>
    <w:div w:id="417530307">
      <w:bodyDiv w:val="1"/>
      <w:marLeft w:val="0"/>
      <w:marRight w:val="0"/>
      <w:marTop w:val="0"/>
      <w:marBottom w:val="0"/>
      <w:divBdr>
        <w:top w:val="none" w:sz="0" w:space="0" w:color="auto"/>
        <w:left w:val="none" w:sz="0" w:space="0" w:color="auto"/>
        <w:bottom w:val="none" w:sz="0" w:space="0" w:color="auto"/>
        <w:right w:val="none" w:sz="0" w:space="0" w:color="auto"/>
      </w:divBdr>
    </w:div>
    <w:div w:id="460925521">
      <w:bodyDiv w:val="1"/>
      <w:marLeft w:val="0"/>
      <w:marRight w:val="0"/>
      <w:marTop w:val="0"/>
      <w:marBottom w:val="0"/>
      <w:divBdr>
        <w:top w:val="none" w:sz="0" w:space="0" w:color="auto"/>
        <w:left w:val="none" w:sz="0" w:space="0" w:color="auto"/>
        <w:bottom w:val="none" w:sz="0" w:space="0" w:color="auto"/>
        <w:right w:val="none" w:sz="0" w:space="0" w:color="auto"/>
      </w:divBdr>
    </w:div>
    <w:div w:id="552616537">
      <w:bodyDiv w:val="1"/>
      <w:marLeft w:val="0"/>
      <w:marRight w:val="0"/>
      <w:marTop w:val="0"/>
      <w:marBottom w:val="0"/>
      <w:divBdr>
        <w:top w:val="none" w:sz="0" w:space="0" w:color="auto"/>
        <w:left w:val="none" w:sz="0" w:space="0" w:color="auto"/>
        <w:bottom w:val="none" w:sz="0" w:space="0" w:color="auto"/>
        <w:right w:val="none" w:sz="0" w:space="0" w:color="auto"/>
      </w:divBdr>
    </w:div>
    <w:div w:id="1084183746">
      <w:bodyDiv w:val="1"/>
      <w:marLeft w:val="0"/>
      <w:marRight w:val="0"/>
      <w:marTop w:val="0"/>
      <w:marBottom w:val="0"/>
      <w:divBdr>
        <w:top w:val="none" w:sz="0" w:space="0" w:color="auto"/>
        <w:left w:val="none" w:sz="0" w:space="0" w:color="auto"/>
        <w:bottom w:val="none" w:sz="0" w:space="0" w:color="auto"/>
        <w:right w:val="none" w:sz="0" w:space="0" w:color="auto"/>
      </w:divBdr>
    </w:div>
    <w:div w:id="1148475183">
      <w:bodyDiv w:val="1"/>
      <w:marLeft w:val="0"/>
      <w:marRight w:val="0"/>
      <w:marTop w:val="0"/>
      <w:marBottom w:val="0"/>
      <w:divBdr>
        <w:top w:val="none" w:sz="0" w:space="0" w:color="auto"/>
        <w:left w:val="none" w:sz="0" w:space="0" w:color="auto"/>
        <w:bottom w:val="none" w:sz="0" w:space="0" w:color="auto"/>
        <w:right w:val="none" w:sz="0" w:space="0" w:color="auto"/>
      </w:divBdr>
    </w:div>
    <w:div w:id="1275088388">
      <w:bodyDiv w:val="1"/>
      <w:marLeft w:val="0"/>
      <w:marRight w:val="0"/>
      <w:marTop w:val="0"/>
      <w:marBottom w:val="0"/>
      <w:divBdr>
        <w:top w:val="none" w:sz="0" w:space="0" w:color="auto"/>
        <w:left w:val="none" w:sz="0" w:space="0" w:color="auto"/>
        <w:bottom w:val="none" w:sz="0" w:space="0" w:color="auto"/>
        <w:right w:val="none" w:sz="0" w:space="0" w:color="auto"/>
      </w:divBdr>
    </w:div>
    <w:div w:id="1546719906">
      <w:bodyDiv w:val="1"/>
      <w:marLeft w:val="0"/>
      <w:marRight w:val="0"/>
      <w:marTop w:val="0"/>
      <w:marBottom w:val="0"/>
      <w:divBdr>
        <w:top w:val="none" w:sz="0" w:space="0" w:color="auto"/>
        <w:left w:val="none" w:sz="0" w:space="0" w:color="auto"/>
        <w:bottom w:val="none" w:sz="0" w:space="0" w:color="auto"/>
        <w:right w:val="none" w:sz="0" w:space="0" w:color="auto"/>
      </w:divBdr>
    </w:div>
    <w:div w:id="1753770914">
      <w:bodyDiv w:val="1"/>
      <w:marLeft w:val="0"/>
      <w:marRight w:val="0"/>
      <w:marTop w:val="0"/>
      <w:marBottom w:val="0"/>
      <w:divBdr>
        <w:top w:val="none" w:sz="0" w:space="0" w:color="auto"/>
        <w:left w:val="none" w:sz="0" w:space="0" w:color="auto"/>
        <w:bottom w:val="none" w:sz="0" w:space="0" w:color="auto"/>
        <w:right w:val="none" w:sz="0" w:space="0" w:color="auto"/>
      </w:divBdr>
    </w:div>
    <w:div w:id="1817527860">
      <w:bodyDiv w:val="1"/>
      <w:marLeft w:val="0"/>
      <w:marRight w:val="0"/>
      <w:marTop w:val="0"/>
      <w:marBottom w:val="0"/>
      <w:divBdr>
        <w:top w:val="none" w:sz="0" w:space="0" w:color="auto"/>
        <w:left w:val="none" w:sz="0" w:space="0" w:color="auto"/>
        <w:bottom w:val="none" w:sz="0" w:space="0" w:color="auto"/>
        <w:right w:val="none" w:sz="0" w:space="0" w:color="auto"/>
      </w:divBdr>
    </w:div>
    <w:div w:id="19666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om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A864B-43EE-4CC6-8ABC-DCC29002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63</Pages>
  <Words>23518</Words>
  <Characters>134057</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Векинцева Н.П.</dc:creator>
  <cp:lastModifiedBy>Денно Ася Александровна</cp:lastModifiedBy>
  <cp:revision>117</cp:revision>
  <cp:lastPrinted>2026-01-13T20:42:00Z</cp:lastPrinted>
  <dcterms:created xsi:type="dcterms:W3CDTF">2025-01-28T04:42:00Z</dcterms:created>
  <dcterms:modified xsi:type="dcterms:W3CDTF">2026-04-29T03:48:00Z</dcterms:modified>
</cp:coreProperties>
</file>